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69B25" w14:textId="77777777" w:rsidR="00E5192C" w:rsidRPr="000437C9" w:rsidRDefault="000437C9" w:rsidP="000437C9">
      <w:pPr>
        <w:jc w:val="center"/>
        <w:rPr>
          <w:rFonts w:ascii="Times New Roman" w:hAnsi="Times New Roman" w:cs="Times New Roman"/>
          <w:b/>
          <w:sz w:val="32"/>
        </w:rPr>
      </w:pPr>
      <w:r w:rsidRPr="000437C9">
        <w:rPr>
          <w:rFonts w:ascii="Times New Roman" w:hAnsi="Times New Roman" w:cs="Times New Roman"/>
          <w:b/>
          <w:sz w:val="32"/>
        </w:rPr>
        <w:t>DOHODA</w:t>
      </w:r>
    </w:p>
    <w:p w14:paraId="249AA9A5" w14:textId="77777777" w:rsidR="000437C9" w:rsidRDefault="000437C9" w:rsidP="000437C9">
      <w:pPr>
        <w:jc w:val="center"/>
        <w:rPr>
          <w:rFonts w:ascii="Times New Roman" w:hAnsi="Times New Roman" w:cs="Times New Roman"/>
          <w:b/>
          <w:sz w:val="28"/>
          <w:szCs w:val="28"/>
        </w:rPr>
      </w:pPr>
      <w:r w:rsidRPr="000437C9">
        <w:rPr>
          <w:rFonts w:ascii="Times New Roman" w:hAnsi="Times New Roman" w:cs="Times New Roman"/>
          <w:b/>
          <w:sz w:val="28"/>
          <w:szCs w:val="28"/>
        </w:rPr>
        <w:t xml:space="preserve">o nahradení doterajšieho záväzku zo zmluvy o poskytnutí podpory č. </w:t>
      </w:r>
      <w:r w:rsidRPr="000D6993">
        <w:rPr>
          <w:rFonts w:ascii="Times New Roman" w:hAnsi="Times New Roman" w:cs="Times New Roman"/>
          <w:b/>
          <w:sz w:val="28"/>
          <w:szCs w:val="28"/>
        </w:rPr>
        <w:t>................</w:t>
      </w:r>
      <w:r>
        <w:rPr>
          <w:rFonts w:ascii="Times New Roman" w:hAnsi="Times New Roman" w:cs="Times New Roman"/>
          <w:b/>
          <w:sz w:val="28"/>
          <w:szCs w:val="28"/>
        </w:rPr>
        <w:t xml:space="preserve"> novým záväzkom</w:t>
      </w:r>
    </w:p>
    <w:p w14:paraId="5C6AD231" w14:textId="77777777" w:rsidR="00030E4C" w:rsidRDefault="001B6B0A" w:rsidP="00030E4C">
      <w:pPr>
        <w:jc w:val="center"/>
        <w:rPr>
          <w:rFonts w:ascii="Times New Roman" w:hAnsi="Times New Roman" w:cs="Times New Roman"/>
          <w:sz w:val="24"/>
          <w:szCs w:val="28"/>
        </w:rPr>
      </w:pPr>
      <w:r>
        <w:rPr>
          <w:rFonts w:ascii="Times New Roman" w:hAnsi="Times New Roman" w:cs="Times New Roman"/>
          <w:sz w:val="24"/>
          <w:szCs w:val="28"/>
        </w:rPr>
        <w:t>uzatvorená podľa §570</w:t>
      </w:r>
      <w:r w:rsidR="00030E4C">
        <w:rPr>
          <w:rFonts w:ascii="Times New Roman" w:hAnsi="Times New Roman" w:cs="Times New Roman"/>
          <w:sz w:val="24"/>
          <w:szCs w:val="28"/>
        </w:rPr>
        <w:t xml:space="preserve"> zákona č. 40/1964 Zb. Občiansky zákonník v znení neskorších predpisov</w:t>
      </w:r>
    </w:p>
    <w:p w14:paraId="090E84EF" w14:textId="77777777" w:rsidR="00030E4C" w:rsidRPr="00030E4C" w:rsidRDefault="00030E4C" w:rsidP="000437C9">
      <w:pPr>
        <w:jc w:val="center"/>
        <w:rPr>
          <w:rFonts w:ascii="Times New Roman" w:hAnsi="Times New Roman" w:cs="Times New Roman"/>
          <w:sz w:val="24"/>
          <w:szCs w:val="28"/>
        </w:rPr>
      </w:pPr>
      <w:r>
        <w:rPr>
          <w:rFonts w:ascii="Times New Roman" w:hAnsi="Times New Roman" w:cs="Times New Roman"/>
          <w:sz w:val="24"/>
          <w:szCs w:val="28"/>
        </w:rPr>
        <w:t>(ďalej len „</w:t>
      </w:r>
      <w:r>
        <w:rPr>
          <w:rFonts w:ascii="Times New Roman" w:hAnsi="Times New Roman" w:cs="Times New Roman"/>
          <w:b/>
          <w:sz w:val="24"/>
          <w:szCs w:val="28"/>
        </w:rPr>
        <w:t>dohoda</w:t>
      </w:r>
      <w:r>
        <w:rPr>
          <w:rFonts w:ascii="Times New Roman" w:hAnsi="Times New Roman" w:cs="Times New Roman"/>
          <w:sz w:val="24"/>
          <w:szCs w:val="28"/>
        </w:rPr>
        <w:t>“)</w:t>
      </w:r>
    </w:p>
    <w:p w14:paraId="0D0E8438" w14:textId="77777777" w:rsidR="000437C9" w:rsidRDefault="000437C9" w:rsidP="000437C9">
      <w:pPr>
        <w:jc w:val="center"/>
        <w:rPr>
          <w:rFonts w:ascii="Times New Roman" w:hAnsi="Times New Roman" w:cs="Times New Roman"/>
          <w:sz w:val="24"/>
          <w:szCs w:val="28"/>
        </w:rPr>
      </w:pPr>
    </w:p>
    <w:p w14:paraId="00F2FF16" w14:textId="77777777" w:rsidR="000437C9" w:rsidRDefault="000437C9" w:rsidP="000437C9">
      <w:pPr>
        <w:jc w:val="center"/>
        <w:rPr>
          <w:rFonts w:ascii="Times New Roman" w:hAnsi="Times New Roman" w:cs="Times New Roman"/>
          <w:sz w:val="24"/>
          <w:szCs w:val="28"/>
        </w:rPr>
      </w:pPr>
      <w:r>
        <w:rPr>
          <w:rFonts w:ascii="Times New Roman" w:hAnsi="Times New Roman" w:cs="Times New Roman"/>
          <w:sz w:val="24"/>
          <w:szCs w:val="28"/>
        </w:rPr>
        <w:t>medzi:</w:t>
      </w:r>
    </w:p>
    <w:p w14:paraId="05309EF3" w14:textId="77777777" w:rsidR="000437C9" w:rsidRDefault="000437C9" w:rsidP="000437C9">
      <w:pPr>
        <w:rPr>
          <w:rFonts w:ascii="Times New Roman" w:hAnsi="Times New Roman" w:cs="Times New Roman"/>
          <w:sz w:val="24"/>
          <w:szCs w:val="28"/>
        </w:rPr>
      </w:pPr>
    </w:p>
    <w:p w14:paraId="354E8D59" w14:textId="77777777" w:rsidR="000437C9" w:rsidRDefault="000437C9" w:rsidP="000437C9">
      <w:pPr>
        <w:rPr>
          <w:rFonts w:ascii="Times New Roman" w:hAnsi="Times New Roman" w:cs="Times New Roman"/>
          <w:sz w:val="24"/>
          <w:szCs w:val="28"/>
        </w:rPr>
      </w:pPr>
      <w:r>
        <w:rPr>
          <w:rFonts w:ascii="Times New Roman" w:hAnsi="Times New Roman" w:cs="Times New Roman"/>
          <w:b/>
          <w:sz w:val="24"/>
          <w:szCs w:val="28"/>
        </w:rPr>
        <w:t>1. Poskytovateľom</w:t>
      </w:r>
    </w:p>
    <w:p w14:paraId="21914FBB" w14:textId="77777777" w:rsidR="000437C9" w:rsidRDefault="000437C9" w:rsidP="000437C9">
      <w:pPr>
        <w:rPr>
          <w:rFonts w:ascii="Times New Roman" w:hAnsi="Times New Roman" w:cs="Times New Roman"/>
          <w:sz w:val="24"/>
          <w:szCs w:val="28"/>
        </w:rPr>
      </w:pPr>
    </w:p>
    <w:p w14:paraId="5EAC7C8E" w14:textId="77777777" w:rsidR="00030E4C" w:rsidRPr="00030E4C" w:rsidRDefault="00030E4C" w:rsidP="00030E4C">
      <w:pPr>
        <w:rPr>
          <w:rFonts w:ascii="Times New Roman" w:hAnsi="Times New Roman" w:cs="Times New Roman"/>
          <w:sz w:val="24"/>
          <w:szCs w:val="28"/>
        </w:rPr>
      </w:pPr>
      <w:r w:rsidRPr="00030E4C">
        <w:rPr>
          <w:rFonts w:ascii="Times New Roman" w:hAnsi="Times New Roman" w:cs="Times New Roman"/>
          <w:sz w:val="24"/>
          <w:szCs w:val="28"/>
        </w:rPr>
        <w:t>Názov:</w:t>
      </w:r>
      <w:r w:rsidRPr="00030E4C">
        <w:rPr>
          <w:rFonts w:ascii="Times New Roman" w:hAnsi="Times New Roman" w:cs="Times New Roman"/>
          <w:sz w:val="24"/>
          <w:szCs w:val="28"/>
        </w:rPr>
        <w:tab/>
      </w:r>
      <w:r w:rsidRPr="00030E4C">
        <w:rPr>
          <w:rFonts w:ascii="Times New Roman" w:hAnsi="Times New Roman" w:cs="Times New Roman"/>
          <w:sz w:val="24"/>
          <w:szCs w:val="28"/>
        </w:rPr>
        <w:tab/>
      </w:r>
      <w:r w:rsidRPr="00030E4C">
        <w:rPr>
          <w:rFonts w:ascii="Times New Roman" w:hAnsi="Times New Roman" w:cs="Times New Roman"/>
          <w:sz w:val="24"/>
          <w:szCs w:val="28"/>
        </w:rPr>
        <w:tab/>
      </w:r>
      <w:r w:rsidRPr="00030E4C">
        <w:rPr>
          <w:rFonts w:ascii="Times New Roman" w:hAnsi="Times New Roman" w:cs="Times New Roman"/>
          <w:b/>
          <w:sz w:val="24"/>
          <w:szCs w:val="28"/>
        </w:rPr>
        <w:t>Slovenská agentúra životného prostredia</w:t>
      </w:r>
      <w:r w:rsidRPr="00030E4C">
        <w:rPr>
          <w:rFonts w:ascii="Times New Roman" w:hAnsi="Times New Roman" w:cs="Times New Roman"/>
          <w:sz w:val="24"/>
          <w:szCs w:val="28"/>
        </w:rPr>
        <w:t xml:space="preserve"> </w:t>
      </w:r>
    </w:p>
    <w:p w14:paraId="1A333DF3" w14:textId="77777777" w:rsidR="00030E4C" w:rsidRPr="00030E4C" w:rsidRDefault="00030E4C" w:rsidP="00030E4C">
      <w:pPr>
        <w:rPr>
          <w:rFonts w:ascii="Times New Roman" w:hAnsi="Times New Roman" w:cs="Times New Roman"/>
          <w:sz w:val="24"/>
          <w:szCs w:val="28"/>
        </w:rPr>
      </w:pPr>
      <w:r w:rsidRPr="00030E4C">
        <w:rPr>
          <w:rFonts w:ascii="Times New Roman" w:hAnsi="Times New Roman" w:cs="Times New Roman"/>
          <w:sz w:val="24"/>
          <w:szCs w:val="28"/>
        </w:rPr>
        <w:t xml:space="preserve">Sídlo: </w:t>
      </w:r>
      <w:r w:rsidRPr="00030E4C">
        <w:rPr>
          <w:rFonts w:ascii="Times New Roman" w:hAnsi="Times New Roman" w:cs="Times New Roman"/>
          <w:sz w:val="24"/>
          <w:szCs w:val="28"/>
        </w:rPr>
        <w:tab/>
      </w:r>
      <w:r w:rsidRPr="00030E4C">
        <w:rPr>
          <w:rFonts w:ascii="Times New Roman" w:hAnsi="Times New Roman" w:cs="Times New Roman"/>
          <w:sz w:val="24"/>
          <w:szCs w:val="28"/>
        </w:rPr>
        <w:tab/>
      </w:r>
      <w:r w:rsidRPr="00030E4C">
        <w:rPr>
          <w:rFonts w:ascii="Times New Roman" w:hAnsi="Times New Roman" w:cs="Times New Roman"/>
          <w:sz w:val="24"/>
          <w:szCs w:val="28"/>
        </w:rPr>
        <w:tab/>
        <w:t xml:space="preserve">Tajovského 28, 975 90 Banská Bystrica </w:t>
      </w:r>
    </w:p>
    <w:p w14:paraId="3ADC53B7" w14:textId="77777777" w:rsidR="00030E4C" w:rsidRPr="00030E4C" w:rsidRDefault="00030E4C" w:rsidP="00030E4C">
      <w:pPr>
        <w:rPr>
          <w:rFonts w:ascii="Times New Roman" w:hAnsi="Times New Roman" w:cs="Times New Roman"/>
          <w:sz w:val="24"/>
          <w:szCs w:val="28"/>
        </w:rPr>
      </w:pPr>
      <w:r w:rsidRPr="00030E4C">
        <w:rPr>
          <w:rFonts w:ascii="Times New Roman" w:hAnsi="Times New Roman" w:cs="Times New Roman"/>
          <w:sz w:val="24"/>
          <w:szCs w:val="28"/>
        </w:rPr>
        <w:t xml:space="preserve">IČO: </w:t>
      </w:r>
      <w:r w:rsidRPr="00030E4C">
        <w:rPr>
          <w:rFonts w:ascii="Times New Roman" w:hAnsi="Times New Roman" w:cs="Times New Roman"/>
          <w:sz w:val="24"/>
          <w:szCs w:val="28"/>
        </w:rPr>
        <w:tab/>
      </w:r>
      <w:r w:rsidRPr="00030E4C">
        <w:rPr>
          <w:rFonts w:ascii="Times New Roman" w:hAnsi="Times New Roman" w:cs="Times New Roman"/>
          <w:sz w:val="24"/>
          <w:szCs w:val="28"/>
        </w:rPr>
        <w:tab/>
      </w:r>
      <w:r w:rsidRPr="00030E4C">
        <w:rPr>
          <w:rFonts w:ascii="Times New Roman" w:hAnsi="Times New Roman" w:cs="Times New Roman"/>
          <w:sz w:val="24"/>
          <w:szCs w:val="28"/>
        </w:rPr>
        <w:tab/>
        <w:t xml:space="preserve">00 626 031 </w:t>
      </w:r>
    </w:p>
    <w:p w14:paraId="3184756A" w14:textId="77777777" w:rsidR="00030E4C" w:rsidRPr="00030E4C" w:rsidRDefault="00030E4C" w:rsidP="00030E4C">
      <w:pPr>
        <w:rPr>
          <w:rFonts w:ascii="Times New Roman" w:hAnsi="Times New Roman" w:cs="Times New Roman"/>
          <w:sz w:val="24"/>
          <w:szCs w:val="28"/>
        </w:rPr>
      </w:pPr>
      <w:r w:rsidRPr="00030E4C">
        <w:rPr>
          <w:rFonts w:ascii="Times New Roman" w:hAnsi="Times New Roman" w:cs="Times New Roman"/>
          <w:sz w:val="24"/>
          <w:szCs w:val="28"/>
        </w:rPr>
        <w:t xml:space="preserve">DIČ: </w:t>
      </w:r>
      <w:r w:rsidRPr="00030E4C">
        <w:rPr>
          <w:rFonts w:ascii="Times New Roman" w:hAnsi="Times New Roman" w:cs="Times New Roman"/>
          <w:sz w:val="24"/>
          <w:szCs w:val="28"/>
        </w:rPr>
        <w:tab/>
      </w:r>
      <w:r w:rsidRPr="00030E4C">
        <w:rPr>
          <w:rFonts w:ascii="Times New Roman" w:hAnsi="Times New Roman" w:cs="Times New Roman"/>
          <w:sz w:val="24"/>
          <w:szCs w:val="28"/>
        </w:rPr>
        <w:tab/>
      </w:r>
      <w:r w:rsidRPr="00030E4C">
        <w:rPr>
          <w:rFonts w:ascii="Times New Roman" w:hAnsi="Times New Roman" w:cs="Times New Roman"/>
          <w:sz w:val="24"/>
          <w:szCs w:val="28"/>
        </w:rPr>
        <w:tab/>
        <w:t>2021125821</w:t>
      </w:r>
    </w:p>
    <w:p w14:paraId="4199267E" w14:textId="77777777" w:rsidR="00030E4C" w:rsidRPr="00030E4C" w:rsidRDefault="00030E4C" w:rsidP="00030E4C">
      <w:pPr>
        <w:rPr>
          <w:rFonts w:ascii="Times New Roman" w:hAnsi="Times New Roman" w:cs="Times New Roman"/>
          <w:sz w:val="24"/>
          <w:szCs w:val="28"/>
        </w:rPr>
      </w:pPr>
      <w:r w:rsidRPr="00030E4C">
        <w:rPr>
          <w:rFonts w:ascii="Times New Roman" w:hAnsi="Times New Roman" w:cs="Times New Roman"/>
          <w:sz w:val="24"/>
          <w:szCs w:val="28"/>
        </w:rPr>
        <w:t xml:space="preserve">IČ DPH: </w:t>
      </w:r>
      <w:r w:rsidRPr="00030E4C">
        <w:rPr>
          <w:rFonts w:ascii="Times New Roman" w:hAnsi="Times New Roman" w:cs="Times New Roman"/>
          <w:sz w:val="24"/>
          <w:szCs w:val="28"/>
        </w:rPr>
        <w:tab/>
      </w:r>
      <w:r w:rsidRPr="00030E4C">
        <w:rPr>
          <w:rFonts w:ascii="Times New Roman" w:hAnsi="Times New Roman" w:cs="Times New Roman"/>
          <w:sz w:val="24"/>
          <w:szCs w:val="28"/>
        </w:rPr>
        <w:tab/>
        <w:t xml:space="preserve">SK2021125821 </w:t>
      </w:r>
    </w:p>
    <w:p w14:paraId="2B669873" w14:textId="77777777" w:rsidR="00030E4C" w:rsidRPr="00030E4C" w:rsidRDefault="00030E4C" w:rsidP="00030E4C">
      <w:pPr>
        <w:rPr>
          <w:rFonts w:ascii="Times New Roman" w:hAnsi="Times New Roman" w:cs="Times New Roman"/>
          <w:sz w:val="24"/>
          <w:szCs w:val="28"/>
        </w:rPr>
      </w:pPr>
      <w:r w:rsidRPr="00030E4C">
        <w:rPr>
          <w:rFonts w:ascii="Times New Roman" w:hAnsi="Times New Roman" w:cs="Times New Roman"/>
          <w:sz w:val="24"/>
          <w:szCs w:val="28"/>
        </w:rPr>
        <w:t>Bankové spojenie:      Štátna pokladnica SR</w:t>
      </w:r>
    </w:p>
    <w:p w14:paraId="19F3441A" w14:textId="77777777" w:rsidR="00030E4C" w:rsidRPr="00030E4C" w:rsidRDefault="00030E4C" w:rsidP="00030E4C">
      <w:pPr>
        <w:rPr>
          <w:rFonts w:ascii="Times New Roman" w:hAnsi="Times New Roman" w:cs="Times New Roman"/>
          <w:sz w:val="24"/>
          <w:szCs w:val="28"/>
        </w:rPr>
      </w:pPr>
      <w:r w:rsidRPr="00030E4C">
        <w:rPr>
          <w:rFonts w:ascii="Times New Roman" w:hAnsi="Times New Roman" w:cs="Times New Roman"/>
          <w:sz w:val="24"/>
          <w:szCs w:val="28"/>
        </w:rPr>
        <w:t xml:space="preserve">IBAN:                     </w:t>
      </w:r>
      <w:r w:rsidRPr="00030E4C">
        <w:rPr>
          <w:rFonts w:ascii="Times New Roman" w:hAnsi="Times New Roman" w:cs="Times New Roman"/>
          <w:sz w:val="24"/>
          <w:szCs w:val="28"/>
        </w:rPr>
        <w:tab/>
        <w:t>SK37 8180 0000 0070 0038 9214</w:t>
      </w:r>
    </w:p>
    <w:p w14:paraId="2488687F" w14:textId="77777777" w:rsidR="00030E4C" w:rsidRPr="00030E4C" w:rsidRDefault="00030E4C" w:rsidP="00030E4C">
      <w:pPr>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030E4C">
        <w:rPr>
          <w:rFonts w:ascii="Times New Roman" w:hAnsi="Times New Roman" w:cs="Times New Roman"/>
          <w:sz w:val="24"/>
          <w:szCs w:val="28"/>
        </w:rPr>
        <w:t>SK15 8180 0000 0070 0038 9222</w:t>
      </w:r>
    </w:p>
    <w:p w14:paraId="201D9BD1" w14:textId="664D9DCE" w:rsidR="00030E4C" w:rsidRPr="00030E4C" w:rsidRDefault="00030E4C" w:rsidP="00030E4C">
      <w:pPr>
        <w:rPr>
          <w:rFonts w:ascii="Times New Roman" w:hAnsi="Times New Roman" w:cs="Times New Roman"/>
          <w:sz w:val="24"/>
          <w:szCs w:val="28"/>
        </w:rPr>
      </w:pPr>
      <w:r w:rsidRPr="00030E4C">
        <w:rPr>
          <w:rFonts w:ascii="Times New Roman" w:hAnsi="Times New Roman" w:cs="Times New Roman"/>
          <w:sz w:val="24"/>
          <w:szCs w:val="28"/>
        </w:rPr>
        <w:t>Kontaktná osoba:</w:t>
      </w:r>
      <w:r w:rsidRPr="00030E4C">
        <w:rPr>
          <w:rFonts w:ascii="Times New Roman" w:hAnsi="Times New Roman" w:cs="Times New Roman"/>
          <w:sz w:val="24"/>
          <w:szCs w:val="28"/>
        </w:rPr>
        <w:tab/>
      </w:r>
      <w:r w:rsidR="00FC3691">
        <w:rPr>
          <w:rFonts w:ascii="Times New Roman" w:hAnsi="Times New Roman" w:cs="Times New Roman"/>
          <w:sz w:val="24"/>
          <w:szCs w:val="28"/>
        </w:rPr>
        <w:t>Mgr. Lenka Gubová</w:t>
      </w:r>
    </w:p>
    <w:p w14:paraId="2AEF65F0" w14:textId="77777777" w:rsidR="00030E4C" w:rsidRDefault="00030E4C" w:rsidP="00030E4C">
      <w:pPr>
        <w:rPr>
          <w:rFonts w:ascii="Times New Roman" w:hAnsi="Times New Roman" w:cs="Times New Roman"/>
          <w:sz w:val="24"/>
          <w:szCs w:val="28"/>
        </w:rPr>
      </w:pPr>
      <w:r w:rsidRPr="00030E4C">
        <w:rPr>
          <w:rFonts w:ascii="Times New Roman" w:hAnsi="Times New Roman" w:cs="Times New Roman"/>
          <w:sz w:val="24"/>
          <w:szCs w:val="28"/>
        </w:rPr>
        <w:t xml:space="preserve">Zastúpený: </w:t>
      </w:r>
      <w:r w:rsidRPr="00030E4C">
        <w:rPr>
          <w:rFonts w:ascii="Times New Roman" w:hAnsi="Times New Roman" w:cs="Times New Roman"/>
          <w:sz w:val="24"/>
          <w:szCs w:val="28"/>
        </w:rPr>
        <w:tab/>
      </w:r>
      <w:r w:rsidRPr="00030E4C">
        <w:rPr>
          <w:rFonts w:ascii="Times New Roman" w:hAnsi="Times New Roman" w:cs="Times New Roman"/>
          <w:sz w:val="24"/>
          <w:szCs w:val="28"/>
        </w:rPr>
        <w:tab/>
        <w:t>Mgr. Michal Maco, generálny riaditeľ</w:t>
      </w:r>
    </w:p>
    <w:p w14:paraId="3D2666D4" w14:textId="77777777" w:rsidR="00030E4C" w:rsidRDefault="00030E4C" w:rsidP="00030E4C">
      <w:pPr>
        <w:rPr>
          <w:rFonts w:ascii="Times New Roman" w:hAnsi="Times New Roman" w:cs="Times New Roman"/>
          <w:sz w:val="24"/>
          <w:szCs w:val="28"/>
        </w:rPr>
      </w:pPr>
      <w:r>
        <w:rPr>
          <w:rFonts w:ascii="Times New Roman" w:hAnsi="Times New Roman" w:cs="Times New Roman"/>
          <w:sz w:val="24"/>
          <w:szCs w:val="28"/>
        </w:rPr>
        <w:t>(ďalej len „</w:t>
      </w:r>
      <w:r>
        <w:rPr>
          <w:rFonts w:ascii="Times New Roman" w:hAnsi="Times New Roman" w:cs="Times New Roman"/>
          <w:b/>
          <w:sz w:val="24"/>
          <w:szCs w:val="28"/>
        </w:rPr>
        <w:t>poskytovateľ</w:t>
      </w:r>
      <w:r>
        <w:rPr>
          <w:rFonts w:ascii="Times New Roman" w:hAnsi="Times New Roman" w:cs="Times New Roman"/>
          <w:sz w:val="24"/>
          <w:szCs w:val="28"/>
        </w:rPr>
        <w:t>“)</w:t>
      </w:r>
    </w:p>
    <w:p w14:paraId="0543A72A" w14:textId="77777777" w:rsidR="00030E4C" w:rsidRDefault="00030E4C" w:rsidP="00030E4C">
      <w:pPr>
        <w:rPr>
          <w:rFonts w:ascii="Times New Roman" w:hAnsi="Times New Roman" w:cs="Times New Roman"/>
          <w:sz w:val="24"/>
          <w:szCs w:val="28"/>
        </w:rPr>
      </w:pPr>
    </w:p>
    <w:p w14:paraId="0F70A910" w14:textId="77777777" w:rsidR="00030E4C" w:rsidRDefault="00030E4C" w:rsidP="00030E4C">
      <w:pPr>
        <w:rPr>
          <w:rFonts w:ascii="Times New Roman" w:hAnsi="Times New Roman" w:cs="Times New Roman"/>
          <w:sz w:val="24"/>
          <w:szCs w:val="28"/>
        </w:rPr>
      </w:pPr>
      <w:r>
        <w:rPr>
          <w:rFonts w:ascii="Times New Roman" w:hAnsi="Times New Roman" w:cs="Times New Roman"/>
          <w:sz w:val="24"/>
          <w:szCs w:val="28"/>
        </w:rPr>
        <w:t>a</w:t>
      </w:r>
    </w:p>
    <w:p w14:paraId="70128421" w14:textId="77777777" w:rsidR="00030E4C" w:rsidRDefault="00030E4C" w:rsidP="00030E4C">
      <w:pPr>
        <w:rPr>
          <w:rFonts w:ascii="Times New Roman" w:hAnsi="Times New Roman" w:cs="Times New Roman"/>
          <w:sz w:val="24"/>
          <w:szCs w:val="28"/>
        </w:rPr>
      </w:pPr>
    </w:p>
    <w:p w14:paraId="1163E478" w14:textId="77777777" w:rsidR="00030E4C" w:rsidRDefault="00030E4C" w:rsidP="00030E4C">
      <w:pPr>
        <w:rPr>
          <w:rFonts w:ascii="Times New Roman" w:hAnsi="Times New Roman" w:cs="Times New Roman"/>
          <w:sz w:val="24"/>
          <w:szCs w:val="28"/>
        </w:rPr>
      </w:pPr>
      <w:r>
        <w:rPr>
          <w:rFonts w:ascii="Times New Roman" w:hAnsi="Times New Roman" w:cs="Times New Roman"/>
          <w:b/>
          <w:sz w:val="24"/>
          <w:szCs w:val="28"/>
        </w:rPr>
        <w:t>2. Užívateľom</w:t>
      </w:r>
    </w:p>
    <w:p w14:paraId="40409A73" w14:textId="77777777" w:rsidR="00030E4C" w:rsidRDefault="00030E4C" w:rsidP="00030E4C">
      <w:pPr>
        <w:rPr>
          <w:rFonts w:ascii="Times New Roman" w:hAnsi="Times New Roman" w:cs="Times New Roman"/>
          <w:sz w:val="24"/>
          <w:szCs w:val="28"/>
        </w:rPr>
      </w:pPr>
    </w:p>
    <w:p w14:paraId="0971F2DD" w14:textId="77777777" w:rsidR="00030E4C" w:rsidRPr="00030E4C" w:rsidRDefault="00030E4C" w:rsidP="00030E4C">
      <w:pPr>
        <w:rPr>
          <w:rFonts w:ascii="Times New Roman" w:hAnsi="Times New Roman" w:cs="Times New Roman"/>
          <w:sz w:val="24"/>
          <w:szCs w:val="28"/>
        </w:rPr>
      </w:pPr>
      <w:r w:rsidRPr="00030E4C">
        <w:rPr>
          <w:rFonts w:ascii="Times New Roman" w:hAnsi="Times New Roman" w:cs="Times New Roman"/>
          <w:sz w:val="24"/>
          <w:szCs w:val="28"/>
        </w:rPr>
        <w:t>Názov:</w:t>
      </w:r>
      <w:r w:rsidRPr="00030E4C">
        <w:rPr>
          <w:rFonts w:ascii="Times New Roman" w:hAnsi="Times New Roman" w:cs="Times New Roman"/>
          <w:sz w:val="24"/>
          <w:szCs w:val="28"/>
        </w:rPr>
        <w:tab/>
      </w:r>
      <w:r w:rsidRPr="00030E4C">
        <w:rPr>
          <w:rFonts w:ascii="Times New Roman" w:hAnsi="Times New Roman" w:cs="Times New Roman"/>
          <w:sz w:val="24"/>
          <w:szCs w:val="28"/>
        </w:rPr>
        <w:tab/>
      </w:r>
      <w:r w:rsidRPr="00030E4C">
        <w:rPr>
          <w:rFonts w:ascii="Times New Roman" w:hAnsi="Times New Roman" w:cs="Times New Roman"/>
          <w:sz w:val="24"/>
          <w:szCs w:val="28"/>
        </w:rPr>
        <w:tab/>
      </w:r>
    </w:p>
    <w:p w14:paraId="737ECDE4" w14:textId="77777777" w:rsidR="00030E4C" w:rsidRPr="00030E4C" w:rsidRDefault="00030E4C" w:rsidP="00030E4C">
      <w:pPr>
        <w:rPr>
          <w:rFonts w:ascii="Times New Roman" w:hAnsi="Times New Roman" w:cs="Times New Roman"/>
          <w:sz w:val="24"/>
          <w:szCs w:val="28"/>
        </w:rPr>
      </w:pPr>
      <w:r w:rsidRPr="00030E4C">
        <w:rPr>
          <w:rFonts w:ascii="Times New Roman" w:hAnsi="Times New Roman" w:cs="Times New Roman"/>
          <w:sz w:val="24"/>
          <w:szCs w:val="28"/>
        </w:rPr>
        <w:t xml:space="preserve">Sídlo: </w:t>
      </w:r>
      <w:r w:rsidRPr="00030E4C">
        <w:rPr>
          <w:rFonts w:ascii="Times New Roman" w:hAnsi="Times New Roman" w:cs="Times New Roman"/>
          <w:sz w:val="24"/>
          <w:szCs w:val="28"/>
        </w:rPr>
        <w:tab/>
      </w:r>
      <w:r w:rsidRPr="00030E4C">
        <w:rPr>
          <w:rFonts w:ascii="Times New Roman" w:hAnsi="Times New Roman" w:cs="Times New Roman"/>
          <w:sz w:val="24"/>
          <w:szCs w:val="28"/>
        </w:rPr>
        <w:tab/>
      </w:r>
      <w:r w:rsidRPr="00030E4C">
        <w:rPr>
          <w:rFonts w:ascii="Times New Roman" w:hAnsi="Times New Roman" w:cs="Times New Roman"/>
          <w:sz w:val="24"/>
          <w:szCs w:val="28"/>
        </w:rPr>
        <w:tab/>
      </w:r>
    </w:p>
    <w:p w14:paraId="62AD9A37" w14:textId="77777777" w:rsidR="00030E4C" w:rsidRPr="00030E4C" w:rsidRDefault="00030E4C" w:rsidP="00030E4C">
      <w:pPr>
        <w:rPr>
          <w:rFonts w:ascii="Times New Roman" w:hAnsi="Times New Roman" w:cs="Times New Roman"/>
          <w:sz w:val="24"/>
          <w:szCs w:val="28"/>
        </w:rPr>
      </w:pPr>
      <w:r>
        <w:rPr>
          <w:rFonts w:ascii="Times New Roman" w:hAnsi="Times New Roman" w:cs="Times New Roman"/>
          <w:sz w:val="24"/>
          <w:szCs w:val="28"/>
        </w:rPr>
        <w:t xml:space="preserve">IČO: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030E4C">
        <w:rPr>
          <w:rFonts w:ascii="Times New Roman" w:hAnsi="Times New Roman" w:cs="Times New Roman"/>
          <w:sz w:val="24"/>
          <w:szCs w:val="28"/>
        </w:rPr>
        <w:t xml:space="preserve"> </w:t>
      </w:r>
    </w:p>
    <w:p w14:paraId="39020985" w14:textId="77777777" w:rsidR="00030E4C" w:rsidRPr="00030E4C" w:rsidRDefault="00030E4C" w:rsidP="00030E4C">
      <w:pPr>
        <w:rPr>
          <w:rFonts w:ascii="Times New Roman" w:hAnsi="Times New Roman" w:cs="Times New Roman"/>
          <w:sz w:val="24"/>
          <w:szCs w:val="28"/>
        </w:rPr>
      </w:pPr>
      <w:r>
        <w:rPr>
          <w:rFonts w:ascii="Times New Roman" w:hAnsi="Times New Roman" w:cs="Times New Roman"/>
          <w:sz w:val="24"/>
          <w:szCs w:val="28"/>
        </w:rPr>
        <w:t xml:space="preserve">DIČ: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p>
    <w:p w14:paraId="1E340F7B" w14:textId="77777777" w:rsidR="00030E4C" w:rsidRPr="00030E4C" w:rsidRDefault="00030E4C" w:rsidP="00030E4C">
      <w:pPr>
        <w:rPr>
          <w:rFonts w:ascii="Times New Roman" w:hAnsi="Times New Roman" w:cs="Times New Roman"/>
          <w:sz w:val="24"/>
          <w:szCs w:val="28"/>
        </w:rPr>
      </w:pPr>
      <w:r>
        <w:rPr>
          <w:rFonts w:ascii="Times New Roman" w:hAnsi="Times New Roman" w:cs="Times New Roman"/>
          <w:sz w:val="24"/>
          <w:szCs w:val="28"/>
        </w:rPr>
        <w:t xml:space="preserve">IČ DPH: </w:t>
      </w:r>
      <w:r>
        <w:rPr>
          <w:rFonts w:ascii="Times New Roman" w:hAnsi="Times New Roman" w:cs="Times New Roman"/>
          <w:sz w:val="24"/>
          <w:szCs w:val="28"/>
        </w:rPr>
        <w:tab/>
      </w:r>
      <w:r>
        <w:rPr>
          <w:rFonts w:ascii="Times New Roman" w:hAnsi="Times New Roman" w:cs="Times New Roman"/>
          <w:sz w:val="24"/>
          <w:szCs w:val="28"/>
        </w:rPr>
        <w:tab/>
      </w:r>
      <w:r w:rsidRPr="00030E4C">
        <w:rPr>
          <w:rFonts w:ascii="Times New Roman" w:hAnsi="Times New Roman" w:cs="Times New Roman"/>
          <w:sz w:val="24"/>
          <w:szCs w:val="28"/>
        </w:rPr>
        <w:t xml:space="preserve"> </w:t>
      </w:r>
    </w:p>
    <w:p w14:paraId="4E42A532" w14:textId="77777777" w:rsidR="00030E4C" w:rsidRPr="00030E4C" w:rsidRDefault="00030E4C" w:rsidP="00030E4C">
      <w:pPr>
        <w:rPr>
          <w:rFonts w:ascii="Times New Roman" w:hAnsi="Times New Roman" w:cs="Times New Roman"/>
          <w:sz w:val="24"/>
          <w:szCs w:val="28"/>
        </w:rPr>
      </w:pPr>
      <w:r w:rsidRPr="00030E4C">
        <w:rPr>
          <w:rFonts w:ascii="Times New Roman" w:hAnsi="Times New Roman" w:cs="Times New Roman"/>
          <w:sz w:val="24"/>
          <w:szCs w:val="28"/>
        </w:rPr>
        <w:t>Bankové spo</w:t>
      </w:r>
      <w:r>
        <w:rPr>
          <w:rFonts w:ascii="Times New Roman" w:hAnsi="Times New Roman" w:cs="Times New Roman"/>
          <w:sz w:val="24"/>
          <w:szCs w:val="28"/>
        </w:rPr>
        <w:t xml:space="preserve">jenie:      </w:t>
      </w:r>
    </w:p>
    <w:p w14:paraId="6DC83BE3" w14:textId="77777777" w:rsidR="00030E4C" w:rsidRPr="00030E4C" w:rsidRDefault="00030E4C" w:rsidP="00030E4C">
      <w:pPr>
        <w:rPr>
          <w:rFonts w:ascii="Times New Roman" w:hAnsi="Times New Roman" w:cs="Times New Roman"/>
          <w:sz w:val="24"/>
          <w:szCs w:val="28"/>
        </w:rPr>
      </w:pPr>
      <w:r w:rsidRPr="00030E4C">
        <w:rPr>
          <w:rFonts w:ascii="Times New Roman" w:hAnsi="Times New Roman" w:cs="Times New Roman"/>
          <w:sz w:val="24"/>
          <w:szCs w:val="28"/>
        </w:rPr>
        <w:t xml:space="preserve">IBAN:                   </w:t>
      </w:r>
      <w:r>
        <w:rPr>
          <w:rFonts w:ascii="Times New Roman" w:hAnsi="Times New Roman" w:cs="Times New Roman"/>
          <w:sz w:val="24"/>
          <w:szCs w:val="28"/>
        </w:rPr>
        <w:t xml:space="preserve">  </w:t>
      </w:r>
      <w:r>
        <w:rPr>
          <w:rFonts w:ascii="Times New Roman" w:hAnsi="Times New Roman" w:cs="Times New Roman"/>
          <w:sz w:val="24"/>
          <w:szCs w:val="28"/>
        </w:rPr>
        <w:tab/>
      </w:r>
    </w:p>
    <w:p w14:paraId="35AE73AB" w14:textId="77777777" w:rsidR="00030E4C" w:rsidRPr="00030E4C" w:rsidRDefault="00030E4C" w:rsidP="00030E4C">
      <w:pPr>
        <w:rPr>
          <w:rFonts w:ascii="Times New Roman" w:hAnsi="Times New Roman" w:cs="Times New Roman"/>
          <w:sz w:val="24"/>
          <w:szCs w:val="28"/>
        </w:rPr>
      </w:pPr>
      <w:r w:rsidRPr="00030E4C">
        <w:rPr>
          <w:rFonts w:ascii="Times New Roman" w:hAnsi="Times New Roman" w:cs="Times New Roman"/>
          <w:sz w:val="24"/>
          <w:szCs w:val="28"/>
        </w:rPr>
        <w:t>Kontaktná osoba:</w:t>
      </w:r>
      <w:r w:rsidRPr="00030E4C">
        <w:rPr>
          <w:rFonts w:ascii="Times New Roman" w:hAnsi="Times New Roman" w:cs="Times New Roman"/>
          <w:sz w:val="24"/>
          <w:szCs w:val="28"/>
        </w:rPr>
        <w:tab/>
      </w:r>
    </w:p>
    <w:p w14:paraId="009838DF" w14:textId="77777777" w:rsidR="00030E4C" w:rsidRPr="00030E4C" w:rsidRDefault="00030E4C" w:rsidP="00030E4C">
      <w:pPr>
        <w:rPr>
          <w:rFonts w:ascii="Times New Roman" w:hAnsi="Times New Roman" w:cs="Times New Roman"/>
          <w:sz w:val="24"/>
          <w:szCs w:val="28"/>
        </w:rPr>
      </w:pPr>
      <w:r>
        <w:rPr>
          <w:rFonts w:ascii="Times New Roman" w:hAnsi="Times New Roman" w:cs="Times New Roman"/>
          <w:sz w:val="24"/>
          <w:szCs w:val="28"/>
        </w:rPr>
        <w:t xml:space="preserve">Zastúpený: </w:t>
      </w:r>
      <w:r>
        <w:rPr>
          <w:rFonts w:ascii="Times New Roman" w:hAnsi="Times New Roman" w:cs="Times New Roman"/>
          <w:sz w:val="24"/>
          <w:szCs w:val="28"/>
        </w:rPr>
        <w:tab/>
      </w:r>
      <w:r>
        <w:rPr>
          <w:rFonts w:ascii="Times New Roman" w:hAnsi="Times New Roman" w:cs="Times New Roman"/>
          <w:sz w:val="24"/>
          <w:szCs w:val="28"/>
        </w:rPr>
        <w:tab/>
      </w:r>
    </w:p>
    <w:p w14:paraId="6ACA7D01" w14:textId="77777777" w:rsidR="00030E4C" w:rsidRDefault="00030E4C" w:rsidP="00030E4C">
      <w:pPr>
        <w:rPr>
          <w:rFonts w:ascii="Times New Roman" w:hAnsi="Times New Roman" w:cs="Times New Roman"/>
          <w:sz w:val="24"/>
          <w:szCs w:val="28"/>
        </w:rPr>
      </w:pPr>
      <w:r>
        <w:rPr>
          <w:rFonts w:ascii="Times New Roman" w:hAnsi="Times New Roman" w:cs="Times New Roman"/>
          <w:sz w:val="24"/>
          <w:szCs w:val="28"/>
        </w:rPr>
        <w:t>(ďalej len „</w:t>
      </w:r>
      <w:r>
        <w:rPr>
          <w:rFonts w:ascii="Times New Roman" w:hAnsi="Times New Roman" w:cs="Times New Roman"/>
          <w:b/>
          <w:sz w:val="24"/>
          <w:szCs w:val="28"/>
        </w:rPr>
        <w:t>užívateľ</w:t>
      </w:r>
      <w:r>
        <w:rPr>
          <w:rFonts w:ascii="Times New Roman" w:hAnsi="Times New Roman" w:cs="Times New Roman"/>
          <w:sz w:val="24"/>
          <w:szCs w:val="28"/>
        </w:rPr>
        <w:t>“)</w:t>
      </w:r>
    </w:p>
    <w:p w14:paraId="752A7FD4" w14:textId="77777777" w:rsidR="00030E4C" w:rsidRDefault="00030E4C" w:rsidP="00030E4C">
      <w:pPr>
        <w:rPr>
          <w:rFonts w:ascii="Times New Roman" w:hAnsi="Times New Roman" w:cs="Times New Roman"/>
          <w:sz w:val="24"/>
          <w:szCs w:val="28"/>
        </w:rPr>
      </w:pPr>
    </w:p>
    <w:p w14:paraId="7A76E61E" w14:textId="77777777" w:rsidR="00030E4C" w:rsidRDefault="00030E4C" w:rsidP="00030E4C">
      <w:pPr>
        <w:rPr>
          <w:rFonts w:ascii="Times New Roman" w:hAnsi="Times New Roman" w:cs="Times New Roman"/>
          <w:sz w:val="24"/>
          <w:szCs w:val="28"/>
        </w:rPr>
      </w:pPr>
      <w:r>
        <w:rPr>
          <w:rFonts w:ascii="Times New Roman" w:hAnsi="Times New Roman" w:cs="Times New Roman"/>
          <w:sz w:val="24"/>
          <w:szCs w:val="28"/>
        </w:rPr>
        <w:t>(</w:t>
      </w:r>
      <w:r>
        <w:rPr>
          <w:rFonts w:ascii="Times New Roman" w:hAnsi="Times New Roman" w:cs="Times New Roman"/>
          <w:b/>
          <w:sz w:val="24"/>
          <w:szCs w:val="28"/>
        </w:rPr>
        <w:t xml:space="preserve">poskytovateľ </w:t>
      </w:r>
      <w:r>
        <w:rPr>
          <w:rFonts w:ascii="Times New Roman" w:hAnsi="Times New Roman" w:cs="Times New Roman"/>
          <w:sz w:val="24"/>
          <w:szCs w:val="28"/>
        </w:rPr>
        <w:t>a </w:t>
      </w:r>
      <w:r>
        <w:rPr>
          <w:rFonts w:ascii="Times New Roman" w:hAnsi="Times New Roman" w:cs="Times New Roman"/>
          <w:b/>
          <w:sz w:val="24"/>
          <w:szCs w:val="28"/>
        </w:rPr>
        <w:t>užívateľ</w:t>
      </w:r>
      <w:r>
        <w:rPr>
          <w:rFonts w:ascii="Times New Roman" w:hAnsi="Times New Roman" w:cs="Times New Roman"/>
          <w:sz w:val="24"/>
          <w:szCs w:val="28"/>
        </w:rPr>
        <w:t xml:space="preserve"> ďalej spolu len „</w:t>
      </w:r>
      <w:r>
        <w:rPr>
          <w:rFonts w:ascii="Times New Roman" w:hAnsi="Times New Roman" w:cs="Times New Roman"/>
          <w:b/>
          <w:sz w:val="24"/>
          <w:szCs w:val="28"/>
        </w:rPr>
        <w:t>strany dohody</w:t>
      </w:r>
      <w:r>
        <w:rPr>
          <w:rFonts w:ascii="Times New Roman" w:hAnsi="Times New Roman" w:cs="Times New Roman"/>
          <w:sz w:val="24"/>
          <w:szCs w:val="28"/>
        </w:rPr>
        <w:t>“)</w:t>
      </w:r>
    </w:p>
    <w:p w14:paraId="3E6701B6" w14:textId="77777777" w:rsidR="00030E4C" w:rsidRDefault="00030E4C" w:rsidP="00030E4C">
      <w:pPr>
        <w:rPr>
          <w:rFonts w:ascii="Times New Roman" w:hAnsi="Times New Roman" w:cs="Times New Roman"/>
          <w:sz w:val="24"/>
          <w:szCs w:val="28"/>
        </w:rPr>
      </w:pPr>
    </w:p>
    <w:p w14:paraId="10B983DA" w14:textId="77777777" w:rsidR="00030E4C" w:rsidRDefault="00030E4C" w:rsidP="00030E4C">
      <w:pPr>
        <w:jc w:val="center"/>
        <w:rPr>
          <w:rFonts w:ascii="Times New Roman" w:hAnsi="Times New Roman" w:cs="Times New Roman"/>
          <w:sz w:val="24"/>
          <w:szCs w:val="28"/>
        </w:rPr>
      </w:pPr>
      <w:r>
        <w:rPr>
          <w:rFonts w:ascii="Times New Roman" w:hAnsi="Times New Roman" w:cs="Times New Roman"/>
          <w:b/>
          <w:sz w:val="24"/>
          <w:szCs w:val="28"/>
        </w:rPr>
        <w:t>Preambula</w:t>
      </w:r>
    </w:p>
    <w:p w14:paraId="380408C7" w14:textId="77777777" w:rsidR="00030E4C" w:rsidRDefault="00030E4C" w:rsidP="00030E4C">
      <w:pPr>
        <w:jc w:val="center"/>
        <w:rPr>
          <w:rFonts w:ascii="Times New Roman" w:hAnsi="Times New Roman" w:cs="Times New Roman"/>
          <w:sz w:val="24"/>
          <w:szCs w:val="28"/>
        </w:rPr>
      </w:pPr>
    </w:p>
    <w:p w14:paraId="0DD1982E" w14:textId="77777777" w:rsidR="00030E4C" w:rsidRDefault="004D1AFA" w:rsidP="004D1AFA">
      <w:pPr>
        <w:pStyle w:val="Odsekzoznamu"/>
        <w:numPr>
          <w:ilvl w:val="0"/>
          <w:numId w:val="1"/>
        </w:numPr>
        <w:ind w:left="284" w:hanging="284"/>
        <w:jc w:val="both"/>
        <w:rPr>
          <w:rFonts w:ascii="Times New Roman" w:hAnsi="Times New Roman" w:cs="Times New Roman"/>
          <w:sz w:val="24"/>
          <w:szCs w:val="28"/>
        </w:rPr>
      </w:pPr>
      <w:r>
        <w:rPr>
          <w:rFonts w:ascii="Times New Roman" w:hAnsi="Times New Roman" w:cs="Times New Roman"/>
          <w:sz w:val="24"/>
          <w:szCs w:val="28"/>
        </w:rPr>
        <w:t xml:space="preserve">Strany dohody uzavreli </w:t>
      </w:r>
      <w:r w:rsidRPr="000D6993">
        <w:rPr>
          <w:rFonts w:ascii="Times New Roman" w:hAnsi="Times New Roman" w:cs="Times New Roman"/>
          <w:sz w:val="24"/>
          <w:szCs w:val="28"/>
        </w:rPr>
        <w:t>dňa ............. zmluvu o poskytnutí podpory č. ............. podľa</w:t>
      </w:r>
      <w:r>
        <w:rPr>
          <w:rFonts w:ascii="Times New Roman" w:hAnsi="Times New Roman" w:cs="Times New Roman"/>
          <w:sz w:val="24"/>
          <w:szCs w:val="28"/>
        </w:rPr>
        <w:t xml:space="preserve"> §</w:t>
      </w:r>
      <w:r w:rsidRPr="004D1AFA">
        <w:rPr>
          <w:rFonts w:ascii="Times New Roman" w:hAnsi="Times New Roman" w:cs="Times New Roman"/>
          <w:sz w:val="24"/>
          <w:szCs w:val="28"/>
        </w:rPr>
        <w:t xml:space="preserve">269 ods. 2 zákona č. 513/1991 Zb. Obchodný zákonník v znení neskorších predpisov, podľa zákona č. 292/2014 Z. z. o príspevku poskytovanom </w:t>
      </w:r>
      <w:bookmarkStart w:id="0" w:name="_GoBack"/>
      <w:bookmarkEnd w:id="0"/>
      <w:r w:rsidRPr="004D1AFA">
        <w:rPr>
          <w:rFonts w:ascii="Times New Roman" w:hAnsi="Times New Roman" w:cs="Times New Roman"/>
          <w:sz w:val="24"/>
          <w:szCs w:val="28"/>
        </w:rPr>
        <w:t xml:space="preserve">z európskych štrukturálnych a investičných fondov a o zmene a doplnení niektorých zákonov v znení neskorších </w:t>
      </w:r>
      <w:r w:rsidRPr="004D1AFA">
        <w:rPr>
          <w:rFonts w:ascii="Times New Roman" w:hAnsi="Times New Roman" w:cs="Times New Roman"/>
          <w:sz w:val="24"/>
          <w:szCs w:val="28"/>
        </w:rPr>
        <w:lastRenderedPageBreak/>
        <w:t>predpisov a podľa zákona č. 523/2004 Z. z. o rozpočtových pravidlách verejnej správy a o zmene a doplnení niektorých zákonov v znení neskorších predpisov (ďalej len „</w:t>
      </w:r>
      <w:r w:rsidRPr="004D1AFA">
        <w:rPr>
          <w:rFonts w:ascii="Times New Roman" w:hAnsi="Times New Roman" w:cs="Times New Roman"/>
          <w:b/>
          <w:sz w:val="24"/>
          <w:szCs w:val="28"/>
        </w:rPr>
        <w:t>Zmluva o PP</w:t>
      </w:r>
      <w:r w:rsidRPr="004D1AFA">
        <w:rPr>
          <w:rFonts w:ascii="Times New Roman" w:hAnsi="Times New Roman" w:cs="Times New Roman"/>
          <w:sz w:val="24"/>
          <w:szCs w:val="28"/>
        </w:rPr>
        <w:t>“)</w:t>
      </w:r>
      <w:r>
        <w:rPr>
          <w:rFonts w:ascii="Times New Roman" w:hAnsi="Times New Roman" w:cs="Times New Roman"/>
          <w:sz w:val="24"/>
          <w:szCs w:val="28"/>
        </w:rPr>
        <w:t xml:space="preserve">, ktorej predmetom je poskytnutie podpory </w:t>
      </w:r>
      <w:r w:rsidR="00A938A1">
        <w:rPr>
          <w:rFonts w:ascii="Times New Roman" w:hAnsi="Times New Roman" w:cs="Times New Roman"/>
          <w:sz w:val="24"/>
          <w:szCs w:val="28"/>
        </w:rPr>
        <w:t xml:space="preserve">poskytovateľom </w:t>
      </w:r>
      <w:r>
        <w:rPr>
          <w:rFonts w:ascii="Times New Roman" w:hAnsi="Times New Roman" w:cs="Times New Roman"/>
          <w:sz w:val="24"/>
          <w:szCs w:val="28"/>
        </w:rPr>
        <w:t>u</w:t>
      </w:r>
      <w:r w:rsidRPr="004D1AFA">
        <w:rPr>
          <w:rFonts w:ascii="Times New Roman" w:hAnsi="Times New Roman" w:cs="Times New Roman"/>
          <w:sz w:val="24"/>
          <w:szCs w:val="28"/>
        </w:rPr>
        <w:t xml:space="preserve">žívateľovi </w:t>
      </w:r>
      <w:r w:rsidR="00A938A1">
        <w:rPr>
          <w:rFonts w:ascii="Times New Roman" w:hAnsi="Times New Roman" w:cs="Times New Roman"/>
          <w:sz w:val="24"/>
          <w:szCs w:val="28"/>
        </w:rPr>
        <w:t xml:space="preserve">prostredníctvom zhotoviteľa </w:t>
      </w:r>
      <w:r w:rsidRPr="004D1AFA">
        <w:rPr>
          <w:rFonts w:ascii="Times New Roman" w:hAnsi="Times New Roman" w:cs="Times New Roman"/>
          <w:sz w:val="24"/>
          <w:szCs w:val="28"/>
        </w:rPr>
        <w:t>vo forme realizácie Vegetačných prvkov</w:t>
      </w:r>
      <w:r>
        <w:rPr>
          <w:rFonts w:ascii="Times New Roman" w:hAnsi="Times New Roman" w:cs="Times New Roman"/>
          <w:sz w:val="24"/>
          <w:szCs w:val="28"/>
        </w:rPr>
        <w:t xml:space="preserve"> v súvislosti s Národným projektom Zelené</w:t>
      </w:r>
      <w:r w:rsidR="00904D16">
        <w:rPr>
          <w:rFonts w:ascii="Times New Roman" w:hAnsi="Times New Roman" w:cs="Times New Roman"/>
          <w:sz w:val="24"/>
          <w:szCs w:val="28"/>
        </w:rPr>
        <w:t xml:space="preserve"> obce</w:t>
      </w:r>
      <w:r w:rsidR="00095C4E">
        <w:rPr>
          <w:rFonts w:ascii="Times New Roman" w:hAnsi="Times New Roman" w:cs="Times New Roman"/>
          <w:sz w:val="24"/>
          <w:szCs w:val="28"/>
        </w:rPr>
        <w:t xml:space="preserve">, ktorý je </w:t>
      </w:r>
      <w:r w:rsidR="00095C4E" w:rsidRPr="00095C4E">
        <w:rPr>
          <w:rFonts w:ascii="Times New Roman" w:hAnsi="Times New Roman" w:cs="Times New Roman"/>
          <w:sz w:val="24"/>
          <w:szCs w:val="28"/>
        </w:rPr>
        <w:t>zameraný na zachovanie a obnovu biodiverzity a ekosystémov mimo chránených území</w:t>
      </w:r>
      <w:r w:rsidR="00095C4E">
        <w:rPr>
          <w:rFonts w:ascii="Times New Roman" w:hAnsi="Times New Roman" w:cs="Times New Roman"/>
          <w:sz w:val="24"/>
          <w:szCs w:val="28"/>
        </w:rPr>
        <w:t>,</w:t>
      </w:r>
      <w:r w:rsidR="00904D16">
        <w:rPr>
          <w:rFonts w:ascii="Times New Roman" w:hAnsi="Times New Roman" w:cs="Times New Roman"/>
          <w:sz w:val="24"/>
          <w:szCs w:val="28"/>
        </w:rPr>
        <w:t xml:space="preserve"> s</w:t>
      </w:r>
      <w:r w:rsidR="00095C4E">
        <w:rPr>
          <w:rFonts w:ascii="Times New Roman" w:hAnsi="Times New Roman" w:cs="Times New Roman"/>
          <w:sz w:val="24"/>
          <w:szCs w:val="28"/>
        </w:rPr>
        <w:t> cieľom realizácie</w:t>
      </w:r>
      <w:r w:rsidR="00095C4E" w:rsidRPr="00095C4E">
        <w:rPr>
          <w:rFonts w:ascii="Times New Roman" w:hAnsi="Times New Roman" w:cs="Times New Roman"/>
          <w:sz w:val="24"/>
          <w:szCs w:val="28"/>
        </w:rPr>
        <w:t xml:space="preserve"> prvkov zelenej infraštruktúry na miestnej úrovni prostredníctvom vegetačných prvkov a s nimi súvisiacimi činnosťami</w:t>
      </w:r>
      <w:r w:rsidR="00095C4E">
        <w:rPr>
          <w:rFonts w:ascii="Times New Roman" w:hAnsi="Times New Roman" w:cs="Times New Roman"/>
          <w:sz w:val="24"/>
          <w:szCs w:val="28"/>
        </w:rPr>
        <w:t xml:space="preserve">, čím </w:t>
      </w:r>
      <w:r w:rsidR="00095C4E" w:rsidRPr="00095C4E">
        <w:rPr>
          <w:rFonts w:ascii="Times New Roman" w:hAnsi="Times New Roman" w:cs="Times New Roman"/>
          <w:sz w:val="24"/>
          <w:szCs w:val="28"/>
        </w:rPr>
        <w:t xml:space="preserve">sa prispieva k vytvoreniu </w:t>
      </w:r>
      <w:proofErr w:type="spellStart"/>
      <w:r w:rsidR="00095C4E" w:rsidRPr="00095C4E">
        <w:rPr>
          <w:rFonts w:ascii="Times New Roman" w:hAnsi="Times New Roman" w:cs="Times New Roman"/>
          <w:sz w:val="24"/>
          <w:szCs w:val="28"/>
        </w:rPr>
        <w:t>poloprírodných</w:t>
      </w:r>
      <w:proofErr w:type="spellEnd"/>
      <w:r w:rsidR="00095C4E" w:rsidRPr="00095C4E">
        <w:rPr>
          <w:rFonts w:ascii="Times New Roman" w:hAnsi="Times New Roman" w:cs="Times New Roman"/>
          <w:sz w:val="24"/>
          <w:szCs w:val="28"/>
        </w:rPr>
        <w:t xml:space="preserve"> až prírodných krajinných štruktúr pre konkrétne územie, kde sú zohľadnené prirodzené špecifiká a ekosystémové funkcie</w:t>
      </w:r>
      <w:r w:rsidR="00095C4E">
        <w:rPr>
          <w:rFonts w:ascii="Times New Roman" w:hAnsi="Times New Roman" w:cs="Times New Roman"/>
          <w:sz w:val="24"/>
          <w:szCs w:val="28"/>
        </w:rPr>
        <w:t>.</w:t>
      </w:r>
    </w:p>
    <w:p w14:paraId="3CC7E70A" w14:textId="77777777" w:rsidR="00904D16" w:rsidRDefault="00904D16" w:rsidP="00904D16">
      <w:pPr>
        <w:pStyle w:val="Odsekzoznamu"/>
        <w:ind w:left="284"/>
        <w:jc w:val="both"/>
        <w:rPr>
          <w:rFonts w:ascii="Times New Roman" w:hAnsi="Times New Roman" w:cs="Times New Roman"/>
          <w:sz w:val="24"/>
          <w:szCs w:val="28"/>
        </w:rPr>
      </w:pPr>
    </w:p>
    <w:p w14:paraId="5BF74BAA" w14:textId="77777777" w:rsidR="00504602" w:rsidRDefault="00904D16" w:rsidP="00A938A1">
      <w:pPr>
        <w:pStyle w:val="Odsekzoznamu"/>
        <w:numPr>
          <w:ilvl w:val="0"/>
          <w:numId w:val="1"/>
        </w:numPr>
        <w:ind w:left="284" w:hanging="284"/>
        <w:jc w:val="both"/>
        <w:rPr>
          <w:rFonts w:ascii="Times New Roman" w:hAnsi="Times New Roman" w:cs="Times New Roman"/>
          <w:sz w:val="24"/>
          <w:szCs w:val="28"/>
        </w:rPr>
      </w:pPr>
      <w:r>
        <w:rPr>
          <w:rFonts w:ascii="Times New Roman" w:hAnsi="Times New Roman" w:cs="Times New Roman"/>
          <w:sz w:val="24"/>
          <w:szCs w:val="28"/>
        </w:rPr>
        <w:t>Z dôvodu vzniknutých zmien v</w:t>
      </w:r>
      <w:r w:rsidR="00095C4E">
        <w:rPr>
          <w:rFonts w:ascii="Times New Roman" w:hAnsi="Times New Roman" w:cs="Times New Roman"/>
          <w:sz w:val="24"/>
          <w:szCs w:val="28"/>
        </w:rPr>
        <w:t> realizácii Národného projektu Zelené obce a z dôvodu pretrvávajúcej pandémie COVID-19, ktorej následkom bola aj nemožnosť riadneho plnenia zo strany zhotoviteľa a následné skončenie zmluvného vzťahu medzi poskytovateľom a zhotoviteľom, sa strany dohody</w:t>
      </w:r>
      <w:r w:rsidR="00A938A1">
        <w:rPr>
          <w:rFonts w:ascii="Times New Roman" w:hAnsi="Times New Roman" w:cs="Times New Roman"/>
          <w:sz w:val="24"/>
          <w:szCs w:val="28"/>
        </w:rPr>
        <w:t>, rešpektujúc tieto zmeny,</w:t>
      </w:r>
      <w:r w:rsidR="00095C4E">
        <w:rPr>
          <w:rFonts w:ascii="Times New Roman" w:hAnsi="Times New Roman" w:cs="Times New Roman"/>
          <w:sz w:val="24"/>
          <w:szCs w:val="28"/>
        </w:rPr>
        <w:t xml:space="preserve"> rozhodli uzavrieť túto dohodu v záujme </w:t>
      </w:r>
      <w:r w:rsidR="00A938A1">
        <w:rPr>
          <w:rFonts w:ascii="Times New Roman" w:hAnsi="Times New Roman" w:cs="Times New Roman"/>
          <w:sz w:val="24"/>
          <w:szCs w:val="28"/>
        </w:rPr>
        <w:t>riadneho plnenia vzájomných záväzkov.</w:t>
      </w:r>
    </w:p>
    <w:p w14:paraId="391E9B37" w14:textId="77777777" w:rsidR="00504602" w:rsidRDefault="00504602" w:rsidP="00504602">
      <w:pPr>
        <w:pStyle w:val="Odsekzoznamu"/>
        <w:ind w:left="284"/>
        <w:jc w:val="both"/>
        <w:rPr>
          <w:rFonts w:ascii="Times New Roman" w:hAnsi="Times New Roman" w:cs="Times New Roman"/>
          <w:sz w:val="24"/>
          <w:szCs w:val="28"/>
        </w:rPr>
      </w:pPr>
    </w:p>
    <w:p w14:paraId="66355A61" w14:textId="4BCA797A" w:rsidR="007A7E72" w:rsidRPr="00131FDF" w:rsidRDefault="00504602" w:rsidP="00131FDF">
      <w:pPr>
        <w:pStyle w:val="Odsekzoznamu"/>
        <w:numPr>
          <w:ilvl w:val="0"/>
          <w:numId w:val="1"/>
        </w:numPr>
        <w:ind w:left="284" w:hanging="284"/>
        <w:jc w:val="both"/>
        <w:rPr>
          <w:rFonts w:ascii="Times New Roman" w:hAnsi="Times New Roman" w:cs="Times New Roman"/>
          <w:sz w:val="24"/>
          <w:szCs w:val="28"/>
        </w:rPr>
      </w:pPr>
      <w:r>
        <w:rPr>
          <w:rFonts w:ascii="Times New Roman" w:hAnsi="Times New Roman" w:cs="Times New Roman"/>
          <w:sz w:val="24"/>
          <w:szCs w:val="28"/>
        </w:rPr>
        <w:t>Strany dohody</w:t>
      </w:r>
      <w:r w:rsidR="00A938A1" w:rsidRPr="00504602">
        <w:rPr>
          <w:rFonts w:ascii="Times New Roman" w:hAnsi="Times New Roman" w:cs="Times New Roman"/>
          <w:sz w:val="24"/>
          <w:szCs w:val="28"/>
        </w:rPr>
        <w:t xml:space="preserve"> </w:t>
      </w:r>
      <w:r>
        <w:rPr>
          <w:rFonts w:ascii="Times New Roman" w:hAnsi="Times New Roman" w:cs="Times New Roman"/>
          <w:sz w:val="24"/>
          <w:szCs w:val="28"/>
        </w:rPr>
        <w:t>sa</w:t>
      </w:r>
      <w:r w:rsidRPr="00504602">
        <w:rPr>
          <w:rFonts w:ascii="Times New Roman" w:hAnsi="Times New Roman" w:cs="Times New Roman"/>
          <w:sz w:val="24"/>
          <w:szCs w:val="28"/>
        </w:rPr>
        <w:t xml:space="preserve"> na základe ich slobodnej</w:t>
      </w:r>
      <w:r>
        <w:rPr>
          <w:rFonts w:ascii="Times New Roman" w:hAnsi="Times New Roman" w:cs="Times New Roman"/>
          <w:sz w:val="24"/>
          <w:szCs w:val="28"/>
        </w:rPr>
        <w:t xml:space="preserve"> a vážnej vôle dohodli, že doterajší záväzok vyplývajúci zo Zmluvy o PP uvedenej v bode 1.</w:t>
      </w:r>
      <w:r w:rsidR="007A7E72">
        <w:rPr>
          <w:rFonts w:ascii="Times New Roman" w:hAnsi="Times New Roman" w:cs="Times New Roman"/>
          <w:sz w:val="24"/>
          <w:szCs w:val="28"/>
        </w:rPr>
        <w:t xml:space="preserve"> sa odo dňa nadobudnutia účinnosti tejto dohody </w:t>
      </w:r>
      <w:r w:rsidR="007A7E72" w:rsidRPr="007A7E72">
        <w:rPr>
          <w:rFonts w:ascii="Times New Roman" w:hAnsi="Times New Roman" w:cs="Times New Roman"/>
          <w:sz w:val="24"/>
          <w:szCs w:val="28"/>
        </w:rPr>
        <w:t>v súlade s § 47a zákona č. 40/1964 Zb. Občiansky zákonník v znení neskorších predpisov a § 5a zákona č. 211/2000 Z. z. o slobodnom prístupe k informáciám a o zmene a doplnení niektorých zákonov v znení neskorších predpisov (Zákon o slobode informácií)</w:t>
      </w:r>
      <w:r w:rsidR="007A7E72">
        <w:rPr>
          <w:rFonts w:ascii="Times New Roman" w:hAnsi="Times New Roman" w:cs="Times New Roman"/>
          <w:sz w:val="24"/>
          <w:szCs w:val="28"/>
        </w:rPr>
        <w:t xml:space="preserve"> </w:t>
      </w:r>
      <w:r w:rsidR="007A7E72">
        <w:rPr>
          <w:rFonts w:ascii="Times New Roman" w:hAnsi="Times New Roman" w:cs="Times New Roman"/>
          <w:b/>
          <w:sz w:val="24"/>
          <w:szCs w:val="28"/>
        </w:rPr>
        <w:t>nahrádza novým záväzkom</w:t>
      </w:r>
      <w:r w:rsidR="007A7E72" w:rsidRPr="007A7E72">
        <w:rPr>
          <w:rFonts w:ascii="Times New Roman" w:hAnsi="Times New Roman" w:cs="Times New Roman"/>
          <w:sz w:val="24"/>
          <w:szCs w:val="28"/>
        </w:rPr>
        <w:t>, a</w:t>
      </w:r>
      <w:r w:rsidR="007A7E72">
        <w:rPr>
          <w:rFonts w:ascii="Times New Roman" w:hAnsi="Times New Roman" w:cs="Times New Roman"/>
          <w:sz w:val="24"/>
          <w:szCs w:val="28"/>
        </w:rPr>
        <w:t xml:space="preserve"> to </w:t>
      </w:r>
      <w:r w:rsidR="007A7E72">
        <w:rPr>
          <w:rFonts w:ascii="Times New Roman" w:hAnsi="Times New Roman" w:cs="Times New Roman"/>
          <w:b/>
          <w:sz w:val="24"/>
          <w:szCs w:val="28"/>
        </w:rPr>
        <w:t>Zmluvou o poskytnutí podpory s nasledovným znením:</w:t>
      </w:r>
    </w:p>
    <w:p w14:paraId="18A5F805" w14:textId="30DDD736" w:rsidR="00F757DA" w:rsidRDefault="00F757DA" w:rsidP="00A938A1">
      <w:pPr>
        <w:jc w:val="both"/>
        <w:rPr>
          <w:rFonts w:ascii="Times New Roman" w:hAnsi="Times New Roman" w:cs="Times New Roman"/>
          <w:sz w:val="24"/>
          <w:szCs w:val="28"/>
        </w:rPr>
      </w:pPr>
    </w:p>
    <w:p w14:paraId="3F529E14" w14:textId="77777777" w:rsidR="008148CA" w:rsidRPr="008148CA" w:rsidRDefault="008148CA" w:rsidP="008148CA">
      <w:pPr>
        <w:spacing w:line="276" w:lineRule="auto"/>
        <w:jc w:val="center"/>
        <w:rPr>
          <w:rFonts w:ascii="Times New Roman" w:hAnsi="Times New Roman" w:cs="Times New Roman"/>
          <w:b/>
          <w:sz w:val="24"/>
          <w:szCs w:val="24"/>
        </w:rPr>
      </w:pPr>
      <w:r w:rsidRPr="008148CA">
        <w:rPr>
          <w:rFonts w:ascii="Times New Roman" w:hAnsi="Times New Roman" w:cs="Times New Roman"/>
          <w:b/>
          <w:sz w:val="24"/>
          <w:szCs w:val="24"/>
        </w:rPr>
        <w:t>ZMLUVA O POSKYTNUTÍ PODPORY</w:t>
      </w:r>
    </w:p>
    <w:p w14:paraId="40D430C4" w14:textId="77777777" w:rsidR="00AF6126" w:rsidRDefault="00AF6126" w:rsidP="008148CA">
      <w:pPr>
        <w:pBdr>
          <w:bottom w:val="single" w:sz="4" w:space="1" w:color="auto"/>
        </w:pBdr>
        <w:spacing w:line="276" w:lineRule="auto"/>
        <w:jc w:val="both"/>
        <w:rPr>
          <w:rFonts w:ascii="Times New Roman" w:hAnsi="Times New Roman" w:cs="Times New Roman"/>
          <w:sz w:val="24"/>
          <w:szCs w:val="24"/>
        </w:rPr>
      </w:pPr>
    </w:p>
    <w:p w14:paraId="5F73642C" w14:textId="7867CA98" w:rsidR="008148CA" w:rsidRPr="008148CA" w:rsidRDefault="008148CA" w:rsidP="008148CA">
      <w:pPr>
        <w:pBdr>
          <w:bottom w:val="single" w:sz="4" w:space="1" w:color="auto"/>
        </w:pBdr>
        <w:spacing w:line="276" w:lineRule="auto"/>
        <w:jc w:val="both"/>
        <w:rPr>
          <w:rFonts w:ascii="Times New Roman" w:hAnsi="Times New Roman" w:cs="Times New Roman"/>
          <w:sz w:val="24"/>
          <w:szCs w:val="24"/>
        </w:rPr>
      </w:pPr>
      <w:r w:rsidRPr="008148CA">
        <w:rPr>
          <w:rFonts w:ascii="Times New Roman" w:hAnsi="Times New Roman" w:cs="Times New Roman"/>
          <w:sz w:val="24"/>
          <w:szCs w:val="24"/>
        </w:rPr>
        <w:t>podľa § 269 ods. 2 zákona č. 513/1991 Zb. Obchodný zákonník v znení neskorších predpisov, podľa zákona č. 292/2014 Z. z. o príspevku poskytovanom z európskych štrukturálnych a investičných fondov a o zmene a doplnení niektorých zákonov v znení neskorších predpisov a podľa zákona č. 523/2004 Z. z. o rozpočtových pravidlách verejnej správy a o zmene a doplnení niektorých zákonov v znení neskorších predpisov (ďalej len „</w:t>
      </w:r>
      <w:r w:rsidRPr="008148CA">
        <w:rPr>
          <w:rFonts w:ascii="Times New Roman" w:hAnsi="Times New Roman" w:cs="Times New Roman"/>
          <w:b/>
          <w:sz w:val="24"/>
          <w:szCs w:val="24"/>
        </w:rPr>
        <w:t>Zmluva o PP</w:t>
      </w:r>
      <w:r w:rsidRPr="008148CA">
        <w:rPr>
          <w:rFonts w:ascii="Times New Roman" w:hAnsi="Times New Roman" w:cs="Times New Roman"/>
          <w:sz w:val="24"/>
          <w:szCs w:val="24"/>
        </w:rPr>
        <w:t xml:space="preserve">“) </w:t>
      </w:r>
    </w:p>
    <w:p w14:paraId="68D6DE3F" w14:textId="77777777" w:rsidR="008148CA" w:rsidRPr="008148CA" w:rsidRDefault="008148CA" w:rsidP="008148CA">
      <w:pPr>
        <w:spacing w:line="276" w:lineRule="auto"/>
        <w:jc w:val="center"/>
        <w:rPr>
          <w:rFonts w:ascii="Times New Roman" w:hAnsi="Times New Roman" w:cs="Times New Roman"/>
          <w:sz w:val="24"/>
          <w:szCs w:val="24"/>
        </w:rPr>
      </w:pPr>
    </w:p>
    <w:p w14:paraId="1619172B" w14:textId="77777777" w:rsidR="008148CA" w:rsidRPr="008148CA" w:rsidRDefault="008148CA" w:rsidP="008148CA">
      <w:pPr>
        <w:spacing w:line="276" w:lineRule="auto"/>
        <w:jc w:val="center"/>
        <w:rPr>
          <w:rFonts w:ascii="Times New Roman" w:hAnsi="Times New Roman" w:cs="Times New Roman"/>
          <w:sz w:val="24"/>
          <w:szCs w:val="24"/>
        </w:rPr>
      </w:pPr>
      <w:r w:rsidRPr="008148CA">
        <w:rPr>
          <w:rFonts w:ascii="Times New Roman" w:hAnsi="Times New Roman" w:cs="Times New Roman"/>
          <w:sz w:val="24"/>
          <w:szCs w:val="24"/>
        </w:rPr>
        <w:t>uzatvorená medzi:</w:t>
      </w:r>
    </w:p>
    <w:p w14:paraId="5B9A7EE6" w14:textId="77777777" w:rsidR="008148CA" w:rsidRPr="008148CA" w:rsidRDefault="008148CA" w:rsidP="008148CA">
      <w:pPr>
        <w:spacing w:line="276" w:lineRule="auto"/>
        <w:jc w:val="center"/>
        <w:rPr>
          <w:rFonts w:ascii="Times New Roman" w:hAnsi="Times New Roman" w:cs="Times New Roman"/>
          <w:sz w:val="24"/>
          <w:szCs w:val="24"/>
        </w:rPr>
      </w:pPr>
    </w:p>
    <w:p w14:paraId="510312D3" w14:textId="77777777" w:rsidR="008148CA" w:rsidRPr="008148CA" w:rsidRDefault="008148CA" w:rsidP="008148CA">
      <w:pPr>
        <w:spacing w:line="276" w:lineRule="auto"/>
        <w:jc w:val="center"/>
        <w:rPr>
          <w:rFonts w:ascii="Times New Roman" w:hAnsi="Times New Roman" w:cs="Times New Roman"/>
          <w:sz w:val="24"/>
          <w:szCs w:val="24"/>
        </w:rPr>
      </w:pPr>
    </w:p>
    <w:p w14:paraId="7DF5F740" w14:textId="77777777" w:rsidR="008148CA" w:rsidRPr="008148CA" w:rsidRDefault="008148CA" w:rsidP="008148CA">
      <w:pPr>
        <w:spacing w:line="276" w:lineRule="auto"/>
        <w:ind w:left="708"/>
        <w:rPr>
          <w:rFonts w:ascii="Times New Roman" w:hAnsi="Times New Roman" w:cs="Times New Roman"/>
          <w:b/>
          <w:sz w:val="24"/>
          <w:szCs w:val="24"/>
        </w:rPr>
      </w:pPr>
      <w:r w:rsidRPr="008148CA">
        <w:rPr>
          <w:rFonts w:ascii="Times New Roman" w:hAnsi="Times New Roman" w:cs="Times New Roman"/>
          <w:b/>
          <w:sz w:val="24"/>
          <w:szCs w:val="24"/>
        </w:rPr>
        <w:t>1. Poskytovateľom podpory:</w:t>
      </w:r>
    </w:p>
    <w:p w14:paraId="601B40D8" w14:textId="77777777" w:rsidR="008148CA" w:rsidRPr="008148CA" w:rsidRDefault="008148CA" w:rsidP="008148CA">
      <w:pPr>
        <w:spacing w:line="276" w:lineRule="auto"/>
        <w:ind w:left="708"/>
        <w:rPr>
          <w:rFonts w:ascii="Times New Roman" w:hAnsi="Times New Roman" w:cs="Times New Roman"/>
          <w:sz w:val="24"/>
          <w:szCs w:val="24"/>
        </w:rPr>
      </w:pPr>
    </w:p>
    <w:p w14:paraId="10937C35" w14:textId="77777777" w:rsidR="008148CA" w:rsidRPr="008148CA" w:rsidRDefault="008148CA" w:rsidP="008148CA">
      <w:pPr>
        <w:spacing w:line="276" w:lineRule="auto"/>
        <w:ind w:left="708"/>
        <w:rPr>
          <w:rFonts w:ascii="Times New Roman" w:hAnsi="Times New Roman" w:cs="Times New Roman"/>
          <w:b/>
          <w:sz w:val="24"/>
          <w:szCs w:val="24"/>
        </w:rPr>
      </w:pPr>
      <w:r w:rsidRPr="008148CA">
        <w:rPr>
          <w:rFonts w:ascii="Times New Roman" w:hAnsi="Times New Roman" w:cs="Times New Roman"/>
          <w:sz w:val="24"/>
          <w:szCs w:val="24"/>
        </w:rPr>
        <w:t>Názov:</w:t>
      </w:r>
      <w:r w:rsidRPr="008148CA">
        <w:rPr>
          <w:rFonts w:ascii="Times New Roman" w:hAnsi="Times New Roman" w:cs="Times New Roman"/>
          <w:b/>
          <w:sz w:val="24"/>
          <w:szCs w:val="24"/>
        </w:rPr>
        <w:tab/>
      </w:r>
      <w:r w:rsidRPr="008148CA">
        <w:rPr>
          <w:rFonts w:ascii="Times New Roman" w:hAnsi="Times New Roman" w:cs="Times New Roman"/>
          <w:b/>
          <w:sz w:val="24"/>
          <w:szCs w:val="24"/>
        </w:rPr>
        <w:tab/>
      </w:r>
      <w:r w:rsidRPr="008148CA">
        <w:rPr>
          <w:rFonts w:ascii="Times New Roman" w:hAnsi="Times New Roman" w:cs="Times New Roman"/>
          <w:b/>
          <w:sz w:val="24"/>
          <w:szCs w:val="24"/>
        </w:rPr>
        <w:tab/>
      </w:r>
      <w:r w:rsidRPr="008148CA">
        <w:rPr>
          <w:rFonts w:ascii="Times New Roman" w:hAnsi="Times New Roman" w:cs="Times New Roman"/>
          <w:b/>
          <w:sz w:val="24"/>
          <w:szCs w:val="24"/>
        </w:rPr>
        <w:tab/>
        <w:t>Slovenská agentúra životného prostredia</w:t>
      </w:r>
    </w:p>
    <w:p w14:paraId="0510B9A6" w14:textId="77777777" w:rsidR="008148CA" w:rsidRPr="008148CA" w:rsidRDefault="008148CA" w:rsidP="008148CA">
      <w:pPr>
        <w:spacing w:line="276" w:lineRule="auto"/>
        <w:ind w:left="708"/>
        <w:rPr>
          <w:rFonts w:ascii="Times New Roman" w:hAnsi="Times New Roman" w:cs="Times New Roman"/>
          <w:sz w:val="24"/>
          <w:szCs w:val="24"/>
        </w:rPr>
      </w:pPr>
      <w:r w:rsidRPr="008148CA">
        <w:rPr>
          <w:rFonts w:ascii="Times New Roman" w:hAnsi="Times New Roman" w:cs="Times New Roman"/>
          <w:sz w:val="24"/>
          <w:szCs w:val="24"/>
        </w:rPr>
        <w:t>Sídlo:</w:t>
      </w:r>
      <w:r w:rsidRPr="008148CA">
        <w:rPr>
          <w:rFonts w:ascii="Times New Roman" w:hAnsi="Times New Roman" w:cs="Times New Roman"/>
          <w:sz w:val="24"/>
          <w:szCs w:val="24"/>
        </w:rPr>
        <w:tab/>
      </w:r>
      <w:r w:rsidRPr="008148CA">
        <w:rPr>
          <w:rFonts w:ascii="Times New Roman" w:hAnsi="Times New Roman" w:cs="Times New Roman"/>
          <w:sz w:val="24"/>
          <w:szCs w:val="24"/>
        </w:rPr>
        <w:tab/>
      </w:r>
      <w:r w:rsidRPr="008148CA">
        <w:rPr>
          <w:rFonts w:ascii="Times New Roman" w:hAnsi="Times New Roman" w:cs="Times New Roman"/>
          <w:sz w:val="24"/>
          <w:szCs w:val="24"/>
        </w:rPr>
        <w:tab/>
      </w:r>
      <w:r w:rsidRPr="008148CA">
        <w:rPr>
          <w:rFonts w:ascii="Times New Roman" w:hAnsi="Times New Roman" w:cs="Times New Roman"/>
          <w:sz w:val="24"/>
          <w:szCs w:val="24"/>
        </w:rPr>
        <w:tab/>
        <w:t xml:space="preserve">Tajovského 28, 975 90 Banská Bystrica </w:t>
      </w:r>
    </w:p>
    <w:p w14:paraId="6DAED837" w14:textId="77777777" w:rsidR="008148CA" w:rsidRPr="008148CA" w:rsidRDefault="008148CA" w:rsidP="008148CA">
      <w:pPr>
        <w:spacing w:line="276" w:lineRule="auto"/>
        <w:ind w:left="708"/>
        <w:rPr>
          <w:rFonts w:ascii="Times New Roman" w:hAnsi="Times New Roman" w:cs="Times New Roman"/>
          <w:sz w:val="24"/>
          <w:szCs w:val="24"/>
        </w:rPr>
      </w:pPr>
      <w:r w:rsidRPr="008148CA">
        <w:rPr>
          <w:rFonts w:ascii="Times New Roman" w:hAnsi="Times New Roman" w:cs="Times New Roman"/>
          <w:sz w:val="24"/>
          <w:szCs w:val="24"/>
        </w:rPr>
        <w:t>IČO:</w:t>
      </w:r>
      <w:r w:rsidRPr="008148CA">
        <w:rPr>
          <w:rFonts w:ascii="Times New Roman" w:hAnsi="Times New Roman" w:cs="Times New Roman"/>
          <w:sz w:val="24"/>
          <w:szCs w:val="24"/>
        </w:rPr>
        <w:tab/>
      </w:r>
      <w:r w:rsidRPr="008148CA">
        <w:rPr>
          <w:rFonts w:ascii="Times New Roman" w:hAnsi="Times New Roman" w:cs="Times New Roman"/>
          <w:sz w:val="24"/>
          <w:szCs w:val="24"/>
        </w:rPr>
        <w:tab/>
      </w:r>
      <w:r w:rsidRPr="008148CA">
        <w:rPr>
          <w:rFonts w:ascii="Times New Roman" w:hAnsi="Times New Roman" w:cs="Times New Roman"/>
          <w:sz w:val="24"/>
          <w:szCs w:val="24"/>
        </w:rPr>
        <w:tab/>
      </w:r>
      <w:r w:rsidRPr="008148CA">
        <w:rPr>
          <w:rFonts w:ascii="Times New Roman" w:hAnsi="Times New Roman" w:cs="Times New Roman"/>
          <w:sz w:val="24"/>
          <w:szCs w:val="24"/>
        </w:rPr>
        <w:tab/>
        <w:t>00 626 031</w:t>
      </w:r>
    </w:p>
    <w:p w14:paraId="67A997AF" w14:textId="77777777" w:rsidR="008148CA" w:rsidRPr="008148CA" w:rsidRDefault="008148CA" w:rsidP="008148CA">
      <w:pPr>
        <w:spacing w:line="276" w:lineRule="auto"/>
        <w:ind w:left="708"/>
        <w:rPr>
          <w:rFonts w:ascii="Times New Roman" w:hAnsi="Times New Roman" w:cs="Times New Roman"/>
          <w:sz w:val="24"/>
          <w:szCs w:val="24"/>
        </w:rPr>
      </w:pPr>
      <w:r w:rsidRPr="008148CA">
        <w:rPr>
          <w:rFonts w:ascii="Times New Roman" w:hAnsi="Times New Roman" w:cs="Times New Roman"/>
          <w:sz w:val="24"/>
          <w:szCs w:val="24"/>
        </w:rPr>
        <w:t>DIČ:</w:t>
      </w:r>
      <w:r w:rsidRPr="008148CA">
        <w:rPr>
          <w:rFonts w:ascii="Times New Roman" w:hAnsi="Times New Roman" w:cs="Times New Roman"/>
          <w:sz w:val="24"/>
          <w:szCs w:val="24"/>
        </w:rPr>
        <w:tab/>
      </w:r>
      <w:r w:rsidRPr="008148CA">
        <w:rPr>
          <w:rFonts w:ascii="Times New Roman" w:hAnsi="Times New Roman" w:cs="Times New Roman"/>
          <w:sz w:val="24"/>
          <w:szCs w:val="24"/>
        </w:rPr>
        <w:tab/>
      </w:r>
      <w:r w:rsidRPr="008148CA">
        <w:rPr>
          <w:rFonts w:ascii="Times New Roman" w:hAnsi="Times New Roman" w:cs="Times New Roman"/>
          <w:sz w:val="24"/>
          <w:szCs w:val="24"/>
        </w:rPr>
        <w:tab/>
      </w:r>
      <w:r w:rsidRPr="008148CA">
        <w:rPr>
          <w:rFonts w:ascii="Times New Roman" w:hAnsi="Times New Roman" w:cs="Times New Roman"/>
          <w:sz w:val="24"/>
          <w:szCs w:val="24"/>
        </w:rPr>
        <w:tab/>
        <w:t>2021125821</w:t>
      </w:r>
    </w:p>
    <w:p w14:paraId="702D0F61" w14:textId="77777777" w:rsidR="008148CA" w:rsidRPr="008148CA" w:rsidRDefault="008148CA" w:rsidP="008148CA">
      <w:pPr>
        <w:spacing w:line="276" w:lineRule="auto"/>
        <w:ind w:left="708"/>
        <w:rPr>
          <w:rFonts w:ascii="Times New Roman" w:hAnsi="Times New Roman" w:cs="Times New Roman"/>
          <w:sz w:val="24"/>
          <w:szCs w:val="24"/>
        </w:rPr>
      </w:pPr>
      <w:r w:rsidRPr="008148CA">
        <w:rPr>
          <w:rFonts w:ascii="Times New Roman" w:hAnsi="Times New Roman" w:cs="Times New Roman"/>
          <w:sz w:val="24"/>
          <w:szCs w:val="24"/>
        </w:rPr>
        <w:t>IČ DPH:</w:t>
      </w:r>
      <w:r w:rsidRPr="008148CA">
        <w:rPr>
          <w:rFonts w:ascii="Times New Roman" w:hAnsi="Times New Roman" w:cs="Times New Roman"/>
          <w:sz w:val="24"/>
          <w:szCs w:val="24"/>
        </w:rPr>
        <w:tab/>
      </w:r>
      <w:r w:rsidRPr="008148CA">
        <w:rPr>
          <w:rFonts w:ascii="Times New Roman" w:hAnsi="Times New Roman" w:cs="Times New Roman"/>
          <w:sz w:val="24"/>
          <w:szCs w:val="24"/>
        </w:rPr>
        <w:tab/>
      </w:r>
      <w:r w:rsidRPr="008148CA">
        <w:rPr>
          <w:rFonts w:ascii="Times New Roman" w:hAnsi="Times New Roman" w:cs="Times New Roman"/>
          <w:sz w:val="24"/>
          <w:szCs w:val="24"/>
        </w:rPr>
        <w:tab/>
        <w:t>SK2021125821</w:t>
      </w:r>
    </w:p>
    <w:p w14:paraId="0BB3F148" w14:textId="77777777" w:rsidR="008148CA" w:rsidRPr="008148CA" w:rsidRDefault="008148CA" w:rsidP="008148CA">
      <w:pPr>
        <w:spacing w:line="276" w:lineRule="auto"/>
        <w:ind w:left="708"/>
        <w:rPr>
          <w:rFonts w:ascii="Times New Roman" w:hAnsi="Times New Roman" w:cs="Times New Roman"/>
          <w:sz w:val="24"/>
          <w:szCs w:val="24"/>
        </w:rPr>
      </w:pPr>
      <w:r w:rsidRPr="008148CA">
        <w:rPr>
          <w:rFonts w:ascii="Times New Roman" w:hAnsi="Times New Roman" w:cs="Times New Roman"/>
          <w:sz w:val="24"/>
          <w:szCs w:val="24"/>
        </w:rPr>
        <w:t>konajúci:</w:t>
      </w:r>
      <w:r w:rsidRPr="008148CA">
        <w:rPr>
          <w:rFonts w:ascii="Times New Roman" w:hAnsi="Times New Roman" w:cs="Times New Roman"/>
          <w:sz w:val="24"/>
          <w:szCs w:val="24"/>
        </w:rPr>
        <w:tab/>
      </w:r>
      <w:r w:rsidRPr="008148CA">
        <w:rPr>
          <w:rFonts w:ascii="Times New Roman" w:hAnsi="Times New Roman" w:cs="Times New Roman"/>
          <w:sz w:val="24"/>
          <w:szCs w:val="24"/>
        </w:rPr>
        <w:tab/>
      </w:r>
      <w:r w:rsidRPr="008148CA">
        <w:rPr>
          <w:rFonts w:ascii="Times New Roman" w:hAnsi="Times New Roman" w:cs="Times New Roman"/>
          <w:sz w:val="24"/>
          <w:szCs w:val="24"/>
        </w:rPr>
        <w:tab/>
        <w:t>Mgr. Michal Maco, generálny riaditeľ</w:t>
      </w:r>
    </w:p>
    <w:p w14:paraId="113C0025" w14:textId="77777777" w:rsidR="008148CA" w:rsidRPr="008148CA" w:rsidRDefault="008148CA" w:rsidP="008148CA">
      <w:pPr>
        <w:spacing w:line="276" w:lineRule="auto"/>
        <w:ind w:left="708"/>
        <w:rPr>
          <w:rFonts w:ascii="Times New Roman" w:hAnsi="Times New Roman" w:cs="Times New Roman"/>
          <w:sz w:val="24"/>
          <w:szCs w:val="24"/>
        </w:rPr>
      </w:pPr>
      <w:r w:rsidRPr="008148CA">
        <w:rPr>
          <w:rFonts w:ascii="Times New Roman" w:hAnsi="Times New Roman" w:cs="Times New Roman"/>
          <w:sz w:val="24"/>
          <w:szCs w:val="24"/>
        </w:rPr>
        <w:t>Bankové spojenie:</w:t>
      </w:r>
      <w:r w:rsidRPr="008148CA">
        <w:rPr>
          <w:rFonts w:ascii="Times New Roman" w:hAnsi="Times New Roman" w:cs="Times New Roman"/>
          <w:sz w:val="24"/>
          <w:szCs w:val="24"/>
        </w:rPr>
        <w:tab/>
      </w:r>
      <w:r w:rsidRPr="008148CA">
        <w:rPr>
          <w:rFonts w:ascii="Times New Roman" w:hAnsi="Times New Roman" w:cs="Times New Roman"/>
          <w:sz w:val="24"/>
          <w:szCs w:val="24"/>
        </w:rPr>
        <w:tab/>
        <w:t>Štátna pokladnica</w:t>
      </w:r>
    </w:p>
    <w:p w14:paraId="45DE4CA1" w14:textId="77777777" w:rsidR="008148CA" w:rsidRPr="008148CA" w:rsidRDefault="008148CA" w:rsidP="008148CA">
      <w:pPr>
        <w:spacing w:line="276" w:lineRule="auto"/>
        <w:ind w:left="708"/>
        <w:rPr>
          <w:rFonts w:ascii="Times New Roman" w:hAnsi="Times New Roman" w:cs="Times New Roman"/>
          <w:sz w:val="24"/>
          <w:szCs w:val="24"/>
        </w:rPr>
      </w:pPr>
      <w:r w:rsidRPr="008148CA">
        <w:rPr>
          <w:rFonts w:ascii="Times New Roman" w:hAnsi="Times New Roman" w:cs="Times New Roman"/>
          <w:sz w:val="24"/>
          <w:szCs w:val="24"/>
        </w:rPr>
        <w:t>IBAN:</w:t>
      </w:r>
      <w:r w:rsidRPr="008148CA">
        <w:rPr>
          <w:rFonts w:ascii="Times New Roman" w:hAnsi="Times New Roman" w:cs="Times New Roman"/>
          <w:sz w:val="24"/>
          <w:szCs w:val="24"/>
        </w:rPr>
        <w:tab/>
      </w:r>
      <w:r w:rsidRPr="008148CA">
        <w:rPr>
          <w:rFonts w:ascii="Times New Roman" w:hAnsi="Times New Roman" w:cs="Times New Roman"/>
          <w:sz w:val="24"/>
          <w:szCs w:val="24"/>
        </w:rPr>
        <w:tab/>
      </w:r>
      <w:r w:rsidRPr="008148CA">
        <w:rPr>
          <w:rFonts w:ascii="Times New Roman" w:hAnsi="Times New Roman" w:cs="Times New Roman"/>
          <w:sz w:val="24"/>
          <w:szCs w:val="24"/>
        </w:rPr>
        <w:tab/>
      </w:r>
      <w:r w:rsidRPr="008148CA">
        <w:rPr>
          <w:rFonts w:ascii="Times New Roman" w:hAnsi="Times New Roman" w:cs="Times New Roman"/>
          <w:sz w:val="24"/>
          <w:szCs w:val="24"/>
        </w:rPr>
        <w:tab/>
        <w:t>SK15 8180 0000 0070 0038 9222</w:t>
      </w:r>
    </w:p>
    <w:p w14:paraId="7C2E975F" w14:textId="77777777" w:rsidR="008148CA" w:rsidRPr="008148CA" w:rsidRDefault="008148CA" w:rsidP="008148CA">
      <w:pPr>
        <w:spacing w:line="276" w:lineRule="auto"/>
        <w:ind w:left="708"/>
        <w:rPr>
          <w:rFonts w:ascii="Times New Roman" w:hAnsi="Times New Roman" w:cs="Times New Roman"/>
          <w:sz w:val="24"/>
          <w:szCs w:val="24"/>
        </w:rPr>
      </w:pPr>
      <w:r w:rsidRPr="008148CA">
        <w:rPr>
          <w:rFonts w:ascii="Times New Roman" w:hAnsi="Times New Roman" w:cs="Times New Roman"/>
          <w:sz w:val="24"/>
          <w:szCs w:val="24"/>
        </w:rPr>
        <w:lastRenderedPageBreak/>
        <w:tab/>
      </w:r>
      <w:r w:rsidRPr="008148CA">
        <w:rPr>
          <w:rFonts w:ascii="Times New Roman" w:hAnsi="Times New Roman" w:cs="Times New Roman"/>
          <w:sz w:val="24"/>
          <w:szCs w:val="24"/>
        </w:rPr>
        <w:tab/>
      </w:r>
      <w:r w:rsidRPr="008148CA">
        <w:rPr>
          <w:rFonts w:ascii="Times New Roman" w:hAnsi="Times New Roman" w:cs="Times New Roman"/>
          <w:sz w:val="24"/>
          <w:szCs w:val="24"/>
        </w:rPr>
        <w:tab/>
      </w:r>
      <w:r w:rsidRPr="008148CA">
        <w:rPr>
          <w:rFonts w:ascii="Times New Roman" w:hAnsi="Times New Roman" w:cs="Times New Roman"/>
          <w:sz w:val="24"/>
          <w:szCs w:val="24"/>
        </w:rPr>
        <w:tab/>
        <w:t>SK37 8180 0000 0070 0038 9214</w:t>
      </w:r>
    </w:p>
    <w:p w14:paraId="22722461" w14:textId="77777777" w:rsidR="008148CA" w:rsidRPr="008148CA" w:rsidRDefault="008148CA" w:rsidP="008148CA">
      <w:pPr>
        <w:spacing w:line="276" w:lineRule="auto"/>
        <w:ind w:left="708"/>
        <w:rPr>
          <w:rFonts w:ascii="Times New Roman" w:hAnsi="Times New Roman" w:cs="Times New Roman"/>
          <w:sz w:val="24"/>
          <w:szCs w:val="24"/>
        </w:rPr>
      </w:pPr>
      <w:r w:rsidRPr="008148CA">
        <w:rPr>
          <w:rFonts w:ascii="Times New Roman" w:hAnsi="Times New Roman" w:cs="Times New Roman"/>
          <w:sz w:val="24"/>
          <w:szCs w:val="24"/>
        </w:rPr>
        <w:t xml:space="preserve">Kontaktná osoba: </w:t>
      </w:r>
    </w:p>
    <w:p w14:paraId="0FEA634D" w14:textId="77777777" w:rsidR="008148CA" w:rsidRPr="008148CA" w:rsidRDefault="008148CA" w:rsidP="008148CA">
      <w:pPr>
        <w:spacing w:line="276" w:lineRule="auto"/>
        <w:ind w:left="708"/>
        <w:rPr>
          <w:rFonts w:ascii="Times New Roman" w:hAnsi="Times New Roman" w:cs="Times New Roman"/>
          <w:sz w:val="24"/>
          <w:szCs w:val="24"/>
        </w:rPr>
      </w:pPr>
      <w:r w:rsidRPr="008148CA">
        <w:rPr>
          <w:rFonts w:ascii="Times New Roman" w:hAnsi="Times New Roman" w:cs="Times New Roman"/>
          <w:sz w:val="24"/>
          <w:szCs w:val="24"/>
        </w:rPr>
        <w:t>(ďalej len „</w:t>
      </w:r>
      <w:r w:rsidRPr="008148CA">
        <w:rPr>
          <w:rFonts w:ascii="Times New Roman" w:hAnsi="Times New Roman" w:cs="Times New Roman"/>
          <w:b/>
          <w:sz w:val="24"/>
          <w:szCs w:val="24"/>
        </w:rPr>
        <w:t>Poskytovateľ podpory</w:t>
      </w:r>
      <w:r w:rsidRPr="008148CA">
        <w:rPr>
          <w:rFonts w:ascii="Times New Roman" w:hAnsi="Times New Roman" w:cs="Times New Roman"/>
          <w:sz w:val="24"/>
          <w:szCs w:val="24"/>
        </w:rPr>
        <w:t>“ alebo „</w:t>
      </w:r>
      <w:r w:rsidRPr="008148CA">
        <w:rPr>
          <w:rFonts w:ascii="Times New Roman" w:hAnsi="Times New Roman" w:cs="Times New Roman"/>
          <w:b/>
          <w:sz w:val="24"/>
          <w:szCs w:val="24"/>
        </w:rPr>
        <w:t>SAŽP</w:t>
      </w:r>
      <w:r w:rsidRPr="008148CA">
        <w:rPr>
          <w:rFonts w:ascii="Times New Roman" w:hAnsi="Times New Roman" w:cs="Times New Roman"/>
          <w:sz w:val="24"/>
          <w:szCs w:val="24"/>
        </w:rPr>
        <w:t>“)</w:t>
      </w:r>
    </w:p>
    <w:p w14:paraId="2DF02E15" w14:textId="77777777" w:rsidR="008148CA" w:rsidRPr="008148CA" w:rsidRDefault="008148CA" w:rsidP="008148CA">
      <w:pPr>
        <w:spacing w:line="276" w:lineRule="auto"/>
        <w:rPr>
          <w:rFonts w:ascii="Times New Roman" w:hAnsi="Times New Roman" w:cs="Times New Roman"/>
          <w:sz w:val="24"/>
          <w:szCs w:val="24"/>
        </w:rPr>
      </w:pPr>
    </w:p>
    <w:p w14:paraId="72249C70" w14:textId="77777777" w:rsidR="008148CA" w:rsidRPr="008148CA" w:rsidRDefault="008148CA" w:rsidP="008148CA">
      <w:pPr>
        <w:spacing w:line="276" w:lineRule="auto"/>
        <w:rPr>
          <w:rFonts w:ascii="Times New Roman" w:hAnsi="Times New Roman" w:cs="Times New Roman"/>
          <w:b/>
          <w:sz w:val="24"/>
          <w:szCs w:val="24"/>
        </w:rPr>
      </w:pPr>
      <w:r w:rsidRPr="008148CA">
        <w:rPr>
          <w:rFonts w:ascii="Times New Roman" w:hAnsi="Times New Roman" w:cs="Times New Roman"/>
          <w:sz w:val="24"/>
          <w:szCs w:val="24"/>
        </w:rPr>
        <w:tab/>
      </w:r>
      <w:r w:rsidRPr="008148CA">
        <w:rPr>
          <w:rFonts w:ascii="Times New Roman" w:hAnsi="Times New Roman" w:cs="Times New Roman"/>
          <w:sz w:val="24"/>
          <w:szCs w:val="24"/>
        </w:rPr>
        <w:tab/>
      </w:r>
      <w:r w:rsidRPr="008148CA">
        <w:rPr>
          <w:rFonts w:ascii="Times New Roman" w:hAnsi="Times New Roman" w:cs="Times New Roman"/>
          <w:sz w:val="24"/>
          <w:szCs w:val="24"/>
        </w:rPr>
        <w:tab/>
      </w:r>
      <w:r w:rsidRPr="008148CA">
        <w:rPr>
          <w:rFonts w:ascii="Times New Roman" w:hAnsi="Times New Roman" w:cs="Times New Roman"/>
          <w:sz w:val="24"/>
          <w:szCs w:val="24"/>
        </w:rPr>
        <w:tab/>
      </w:r>
      <w:r w:rsidRPr="008148CA">
        <w:rPr>
          <w:rFonts w:ascii="Times New Roman" w:hAnsi="Times New Roman" w:cs="Times New Roman"/>
          <w:sz w:val="24"/>
          <w:szCs w:val="24"/>
        </w:rPr>
        <w:tab/>
      </w:r>
      <w:r w:rsidRPr="008148CA">
        <w:rPr>
          <w:rFonts w:ascii="Times New Roman" w:hAnsi="Times New Roman" w:cs="Times New Roman"/>
          <w:sz w:val="24"/>
          <w:szCs w:val="24"/>
        </w:rPr>
        <w:tab/>
      </w:r>
      <w:r w:rsidRPr="008148CA">
        <w:rPr>
          <w:rFonts w:ascii="Times New Roman" w:hAnsi="Times New Roman" w:cs="Times New Roman"/>
          <w:b/>
          <w:sz w:val="24"/>
          <w:szCs w:val="24"/>
        </w:rPr>
        <w:t>a</w:t>
      </w:r>
    </w:p>
    <w:p w14:paraId="01927977" w14:textId="77777777" w:rsidR="008148CA" w:rsidRPr="008148CA" w:rsidRDefault="008148CA" w:rsidP="008148CA">
      <w:pPr>
        <w:spacing w:line="276" w:lineRule="auto"/>
        <w:rPr>
          <w:rFonts w:ascii="Times New Roman" w:hAnsi="Times New Roman" w:cs="Times New Roman"/>
          <w:sz w:val="24"/>
          <w:szCs w:val="24"/>
        </w:rPr>
      </w:pPr>
    </w:p>
    <w:p w14:paraId="6B4A789C" w14:textId="77777777" w:rsidR="008148CA" w:rsidRPr="008148CA" w:rsidRDefault="008148CA" w:rsidP="008148CA">
      <w:pPr>
        <w:spacing w:line="276" w:lineRule="auto"/>
        <w:ind w:firstLine="708"/>
        <w:rPr>
          <w:rFonts w:ascii="Times New Roman" w:hAnsi="Times New Roman" w:cs="Times New Roman"/>
          <w:b/>
          <w:sz w:val="24"/>
          <w:szCs w:val="24"/>
        </w:rPr>
      </w:pPr>
      <w:r w:rsidRPr="008148CA">
        <w:rPr>
          <w:rFonts w:ascii="Times New Roman" w:hAnsi="Times New Roman" w:cs="Times New Roman"/>
          <w:b/>
          <w:sz w:val="24"/>
          <w:szCs w:val="24"/>
        </w:rPr>
        <w:t>2. Užívateľom</w:t>
      </w:r>
    </w:p>
    <w:p w14:paraId="2301E339" w14:textId="77777777" w:rsidR="008148CA" w:rsidRPr="008148CA" w:rsidRDefault="008148CA" w:rsidP="008148CA">
      <w:pPr>
        <w:spacing w:line="276" w:lineRule="auto"/>
        <w:ind w:firstLine="708"/>
        <w:rPr>
          <w:rFonts w:ascii="Times New Roman" w:hAnsi="Times New Roman" w:cs="Times New Roman"/>
          <w:sz w:val="24"/>
          <w:szCs w:val="24"/>
        </w:rPr>
      </w:pPr>
    </w:p>
    <w:p w14:paraId="1A76CBF7" w14:textId="77777777" w:rsidR="008148CA" w:rsidRPr="008148CA" w:rsidRDefault="008148CA" w:rsidP="008148CA">
      <w:pPr>
        <w:spacing w:line="276" w:lineRule="auto"/>
        <w:ind w:firstLine="708"/>
        <w:rPr>
          <w:rFonts w:ascii="Times New Roman" w:hAnsi="Times New Roman" w:cs="Times New Roman"/>
          <w:sz w:val="24"/>
          <w:szCs w:val="24"/>
        </w:rPr>
      </w:pPr>
      <w:r w:rsidRPr="008148CA">
        <w:rPr>
          <w:rFonts w:ascii="Times New Roman" w:hAnsi="Times New Roman" w:cs="Times New Roman"/>
          <w:sz w:val="24"/>
          <w:szCs w:val="24"/>
        </w:rPr>
        <w:t>Názov:</w:t>
      </w:r>
    </w:p>
    <w:p w14:paraId="5A7B766E" w14:textId="77777777" w:rsidR="008148CA" w:rsidRPr="008148CA" w:rsidRDefault="008148CA" w:rsidP="008148CA">
      <w:pPr>
        <w:spacing w:line="276" w:lineRule="auto"/>
        <w:ind w:firstLine="708"/>
        <w:rPr>
          <w:rFonts w:ascii="Times New Roman" w:hAnsi="Times New Roman" w:cs="Times New Roman"/>
          <w:sz w:val="24"/>
          <w:szCs w:val="24"/>
        </w:rPr>
      </w:pPr>
      <w:r w:rsidRPr="008148CA">
        <w:rPr>
          <w:rFonts w:ascii="Times New Roman" w:hAnsi="Times New Roman" w:cs="Times New Roman"/>
          <w:sz w:val="24"/>
          <w:szCs w:val="24"/>
        </w:rPr>
        <w:t>Sídlo:</w:t>
      </w:r>
      <w:r w:rsidRPr="008148CA">
        <w:rPr>
          <w:rFonts w:ascii="Times New Roman" w:hAnsi="Times New Roman" w:cs="Times New Roman"/>
          <w:sz w:val="24"/>
          <w:szCs w:val="24"/>
        </w:rPr>
        <w:tab/>
      </w:r>
      <w:r w:rsidRPr="008148CA">
        <w:rPr>
          <w:rFonts w:ascii="Times New Roman" w:hAnsi="Times New Roman" w:cs="Times New Roman"/>
          <w:sz w:val="24"/>
          <w:szCs w:val="24"/>
        </w:rPr>
        <w:tab/>
      </w:r>
      <w:r w:rsidRPr="008148CA">
        <w:rPr>
          <w:rFonts w:ascii="Times New Roman" w:hAnsi="Times New Roman" w:cs="Times New Roman"/>
          <w:sz w:val="24"/>
          <w:szCs w:val="24"/>
        </w:rPr>
        <w:tab/>
      </w:r>
      <w:r w:rsidRPr="008148CA">
        <w:rPr>
          <w:rFonts w:ascii="Times New Roman" w:hAnsi="Times New Roman" w:cs="Times New Roman"/>
          <w:sz w:val="24"/>
          <w:szCs w:val="24"/>
        </w:rPr>
        <w:tab/>
        <w:t xml:space="preserve"> </w:t>
      </w:r>
    </w:p>
    <w:p w14:paraId="4D7B408A" w14:textId="77777777" w:rsidR="008148CA" w:rsidRPr="008148CA" w:rsidRDefault="008148CA" w:rsidP="008148CA">
      <w:pPr>
        <w:spacing w:line="276" w:lineRule="auto"/>
        <w:ind w:firstLine="708"/>
        <w:rPr>
          <w:rFonts w:ascii="Times New Roman" w:hAnsi="Times New Roman" w:cs="Times New Roman"/>
          <w:sz w:val="24"/>
          <w:szCs w:val="24"/>
        </w:rPr>
      </w:pPr>
      <w:r w:rsidRPr="008148CA">
        <w:rPr>
          <w:rFonts w:ascii="Times New Roman" w:hAnsi="Times New Roman" w:cs="Times New Roman"/>
          <w:sz w:val="24"/>
          <w:szCs w:val="24"/>
        </w:rPr>
        <w:t>IČO:</w:t>
      </w:r>
    </w:p>
    <w:p w14:paraId="0C67BB2A" w14:textId="77777777" w:rsidR="008148CA" w:rsidRPr="008148CA" w:rsidRDefault="008148CA" w:rsidP="008148CA">
      <w:pPr>
        <w:spacing w:line="276" w:lineRule="auto"/>
        <w:ind w:firstLine="708"/>
        <w:rPr>
          <w:rFonts w:ascii="Times New Roman" w:hAnsi="Times New Roman" w:cs="Times New Roman"/>
          <w:sz w:val="24"/>
          <w:szCs w:val="24"/>
        </w:rPr>
      </w:pPr>
      <w:r w:rsidRPr="008148CA">
        <w:rPr>
          <w:rFonts w:ascii="Times New Roman" w:hAnsi="Times New Roman" w:cs="Times New Roman"/>
          <w:sz w:val="24"/>
          <w:szCs w:val="24"/>
        </w:rPr>
        <w:t>DIČ:</w:t>
      </w:r>
    </w:p>
    <w:p w14:paraId="0283E33F" w14:textId="77777777" w:rsidR="008148CA" w:rsidRPr="008148CA" w:rsidRDefault="008148CA" w:rsidP="008148CA">
      <w:pPr>
        <w:spacing w:line="276" w:lineRule="auto"/>
        <w:ind w:firstLine="708"/>
        <w:rPr>
          <w:rFonts w:ascii="Times New Roman" w:hAnsi="Times New Roman" w:cs="Times New Roman"/>
          <w:sz w:val="24"/>
          <w:szCs w:val="24"/>
        </w:rPr>
      </w:pPr>
      <w:r w:rsidRPr="008148CA">
        <w:rPr>
          <w:rFonts w:ascii="Times New Roman" w:hAnsi="Times New Roman" w:cs="Times New Roman"/>
          <w:sz w:val="24"/>
          <w:szCs w:val="24"/>
        </w:rPr>
        <w:t>IČ DPH:</w:t>
      </w:r>
      <w:r w:rsidRPr="008148CA">
        <w:rPr>
          <w:rFonts w:ascii="Times New Roman" w:hAnsi="Times New Roman" w:cs="Times New Roman"/>
          <w:sz w:val="24"/>
          <w:szCs w:val="24"/>
        </w:rPr>
        <w:tab/>
      </w:r>
      <w:r w:rsidRPr="008148CA">
        <w:rPr>
          <w:rFonts w:ascii="Times New Roman" w:hAnsi="Times New Roman" w:cs="Times New Roman"/>
          <w:sz w:val="24"/>
          <w:szCs w:val="24"/>
        </w:rPr>
        <w:tab/>
      </w:r>
      <w:r w:rsidRPr="008148CA">
        <w:rPr>
          <w:rFonts w:ascii="Times New Roman" w:hAnsi="Times New Roman" w:cs="Times New Roman"/>
          <w:sz w:val="24"/>
          <w:szCs w:val="24"/>
        </w:rPr>
        <w:tab/>
      </w:r>
      <w:r w:rsidRPr="008148CA">
        <w:rPr>
          <w:rFonts w:ascii="Times New Roman" w:hAnsi="Times New Roman" w:cs="Times New Roman"/>
          <w:sz w:val="24"/>
          <w:szCs w:val="24"/>
        </w:rPr>
        <w:tab/>
      </w:r>
    </w:p>
    <w:p w14:paraId="18B1A914" w14:textId="77777777" w:rsidR="008148CA" w:rsidRPr="008148CA" w:rsidRDefault="008148CA" w:rsidP="008148CA">
      <w:pPr>
        <w:spacing w:line="276" w:lineRule="auto"/>
        <w:ind w:firstLine="708"/>
        <w:rPr>
          <w:rFonts w:ascii="Times New Roman" w:hAnsi="Times New Roman" w:cs="Times New Roman"/>
          <w:sz w:val="24"/>
          <w:szCs w:val="24"/>
        </w:rPr>
      </w:pPr>
      <w:r w:rsidRPr="008148CA">
        <w:rPr>
          <w:rFonts w:ascii="Times New Roman" w:hAnsi="Times New Roman" w:cs="Times New Roman"/>
          <w:sz w:val="24"/>
          <w:szCs w:val="24"/>
        </w:rPr>
        <w:t>Konajúci:</w:t>
      </w:r>
      <w:r w:rsidRPr="008148CA">
        <w:rPr>
          <w:rFonts w:ascii="Times New Roman" w:hAnsi="Times New Roman" w:cs="Times New Roman"/>
          <w:sz w:val="24"/>
          <w:szCs w:val="24"/>
        </w:rPr>
        <w:tab/>
      </w:r>
      <w:r w:rsidRPr="008148CA">
        <w:rPr>
          <w:rFonts w:ascii="Times New Roman" w:hAnsi="Times New Roman" w:cs="Times New Roman"/>
          <w:sz w:val="24"/>
          <w:szCs w:val="24"/>
        </w:rPr>
        <w:tab/>
      </w:r>
      <w:r w:rsidRPr="008148CA">
        <w:rPr>
          <w:rFonts w:ascii="Times New Roman" w:hAnsi="Times New Roman" w:cs="Times New Roman"/>
          <w:sz w:val="24"/>
          <w:szCs w:val="24"/>
        </w:rPr>
        <w:tab/>
        <w:t>.................................., starosta obce/primátor mesta</w:t>
      </w:r>
    </w:p>
    <w:p w14:paraId="72B018CA" w14:textId="77777777" w:rsidR="008148CA" w:rsidRPr="008148CA" w:rsidRDefault="008148CA" w:rsidP="008148CA">
      <w:pPr>
        <w:spacing w:line="276" w:lineRule="auto"/>
        <w:ind w:firstLine="708"/>
        <w:rPr>
          <w:rFonts w:ascii="Times New Roman" w:hAnsi="Times New Roman" w:cs="Times New Roman"/>
          <w:sz w:val="24"/>
          <w:szCs w:val="24"/>
        </w:rPr>
      </w:pPr>
      <w:r w:rsidRPr="008148CA">
        <w:rPr>
          <w:rFonts w:ascii="Times New Roman" w:hAnsi="Times New Roman" w:cs="Times New Roman"/>
          <w:sz w:val="24"/>
          <w:szCs w:val="24"/>
        </w:rPr>
        <w:t>Bankové spojenie:</w:t>
      </w:r>
    </w:p>
    <w:p w14:paraId="68B3FAE3" w14:textId="77777777" w:rsidR="008148CA" w:rsidRPr="008148CA" w:rsidRDefault="008148CA" w:rsidP="008148CA">
      <w:pPr>
        <w:spacing w:line="276" w:lineRule="auto"/>
        <w:ind w:firstLine="708"/>
        <w:rPr>
          <w:rFonts w:ascii="Times New Roman" w:hAnsi="Times New Roman" w:cs="Times New Roman"/>
          <w:sz w:val="24"/>
          <w:szCs w:val="24"/>
        </w:rPr>
      </w:pPr>
      <w:r w:rsidRPr="008148CA">
        <w:rPr>
          <w:rFonts w:ascii="Times New Roman" w:hAnsi="Times New Roman" w:cs="Times New Roman"/>
          <w:sz w:val="24"/>
          <w:szCs w:val="24"/>
        </w:rPr>
        <w:t>IBAN:</w:t>
      </w:r>
    </w:p>
    <w:p w14:paraId="5BACB9E5" w14:textId="77777777" w:rsidR="008148CA" w:rsidRPr="008148CA" w:rsidRDefault="008148CA" w:rsidP="008148CA">
      <w:pPr>
        <w:spacing w:line="276" w:lineRule="auto"/>
        <w:ind w:firstLine="708"/>
        <w:rPr>
          <w:rFonts w:ascii="Times New Roman" w:hAnsi="Times New Roman" w:cs="Times New Roman"/>
          <w:sz w:val="24"/>
          <w:szCs w:val="24"/>
        </w:rPr>
      </w:pPr>
      <w:r w:rsidRPr="008148CA">
        <w:rPr>
          <w:rFonts w:ascii="Times New Roman" w:hAnsi="Times New Roman" w:cs="Times New Roman"/>
          <w:sz w:val="24"/>
          <w:szCs w:val="24"/>
        </w:rPr>
        <w:t>Kontaktná osoba:</w:t>
      </w:r>
    </w:p>
    <w:p w14:paraId="0C646175" w14:textId="77777777" w:rsidR="008148CA" w:rsidRPr="008148CA" w:rsidRDefault="008148CA" w:rsidP="008148CA">
      <w:pPr>
        <w:spacing w:line="276" w:lineRule="auto"/>
        <w:ind w:firstLine="708"/>
        <w:rPr>
          <w:rFonts w:ascii="Times New Roman" w:hAnsi="Times New Roman" w:cs="Times New Roman"/>
          <w:sz w:val="24"/>
          <w:szCs w:val="24"/>
        </w:rPr>
      </w:pPr>
      <w:r w:rsidRPr="008148CA">
        <w:rPr>
          <w:rFonts w:ascii="Times New Roman" w:hAnsi="Times New Roman" w:cs="Times New Roman"/>
          <w:sz w:val="24"/>
          <w:szCs w:val="24"/>
        </w:rPr>
        <w:t>(ďalej len „</w:t>
      </w:r>
      <w:r w:rsidRPr="008148CA">
        <w:rPr>
          <w:rFonts w:ascii="Times New Roman" w:hAnsi="Times New Roman" w:cs="Times New Roman"/>
          <w:b/>
          <w:sz w:val="24"/>
          <w:szCs w:val="24"/>
        </w:rPr>
        <w:t>Užívateľ</w:t>
      </w:r>
      <w:r w:rsidRPr="008148CA">
        <w:rPr>
          <w:rFonts w:ascii="Times New Roman" w:hAnsi="Times New Roman" w:cs="Times New Roman"/>
          <w:sz w:val="24"/>
          <w:szCs w:val="24"/>
        </w:rPr>
        <w:t>“)</w:t>
      </w:r>
    </w:p>
    <w:p w14:paraId="01FB8220" w14:textId="77777777" w:rsidR="008148CA" w:rsidRPr="008148CA" w:rsidRDefault="008148CA" w:rsidP="008148CA">
      <w:pPr>
        <w:spacing w:line="276" w:lineRule="auto"/>
        <w:rPr>
          <w:rFonts w:ascii="Times New Roman" w:hAnsi="Times New Roman" w:cs="Times New Roman"/>
          <w:sz w:val="24"/>
          <w:szCs w:val="24"/>
        </w:rPr>
      </w:pPr>
    </w:p>
    <w:p w14:paraId="28BBB714" w14:textId="77777777" w:rsidR="008148CA" w:rsidRPr="008148CA" w:rsidRDefault="008148CA" w:rsidP="008148CA">
      <w:pPr>
        <w:spacing w:line="276" w:lineRule="auto"/>
        <w:rPr>
          <w:rFonts w:ascii="Times New Roman" w:hAnsi="Times New Roman" w:cs="Times New Roman"/>
          <w:sz w:val="24"/>
          <w:szCs w:val="24"/>
        </w:rPr>
      </w:pPr>
      <w:r w:rsidRPr="008148CA">
        <w:rPr>
          <w:rFonts w:ascii="Times New Roman" w:hAnsi="Times New Roman" w:cs="Times New Roman"/>
          <w:sz w:val="24"/>
          <w:szCs w:val="24"/>
        </w:rPr>
        <w:t>(Poskytovateľ podpory a Užívateľ sa pre účely tejto Zmluvy o PP označujú ďalej spoločne aj ako „</w:t>
      </w:r>
      <w:r w:rsidRPr="008148CA">
        <w:rPr>
          <w:rFonts w:ascii="Times New Roman" w:hAnsi="Times New Roman" w:cs="Times New Roman"/>
          <w:b/>
          <w:sz w:val="24"/>
          <w:szCs w:val="24"/>
        </w:rPr>
        <w:t>zmluvné strany</w:t>
      </w:r>
      <w:r w:rsidRPr="008148CA">
        <w:rPr>
          <w:rFonts w:ascii="Times New Roman" w:hAnsi="Times New Roman" w:cs="Times New Roman"/>
          <w:sz w:val="24"/>
          <w:szCs w:val="24"/>
        </w:rPr>
        <w:t>“ alebo jednotlivo „</w:t>
      </w:r>
      <w:r w:rsidRPr="008148CA">
        <w:rPr>
          <w:rFonts w:ascii="Times New Roman" w:hAnsi="Times New Roman" w:cs="Times New Roman"/>
          <w:b/>
          <w:sz w:val="24"/>
          <w:szCs w:val="24"/>
        </w:rPr>
        <w:t>zmluvná strana</w:t>
      </w:r>
      <w:r w:rsidRPr="008148CA">
        <w:rPr>
          <w:rFonts w:ascii="Times New Roman" w:hAnsi="Times New Roman" w:cs="Times New Roman"/>
          <w:sz w:val="24"/>
          <w:szCs w:val="24"/>
        </w:rPr>
        <w:t>“)</w:t>
      </w:r>
    </w:p>
    <w:p w14:paraId="63DA003E" w14:textId="633F8E0B" w:rsidR="008148CA" w:rsidRPr="008148CA" w:rsidRDefault="008148CA" w:rsidP="008148CA">
      <w:pPr>
        <w:spacing w:line="276" w:lineRule="auto"/>
        <w:jc w:val="center"/>
        <w:rPr>
          <w:rFonts w:ascii="Times New Roman" w:hAnsi="Times New Roman" w:cs="Times New Roman"/>
          <w:b/>
          <w:sz w:val="24"/>
          <w:szCs w:val="24"/>
        </w:rPr>
      </w:pPr>
    </w:p>
    <w:p w14:paraId="3D482BEE" w14:textId="77777777" w:rsidR="008148CA" w:rsidRPr="008148CA" w:rsidRDefault="008148CA" w:rsidP="008148CA">
      <w:pPr>
        <w:spacing w:line="276" w:lineRule="auto"/>
        <w:jc w:val="center"/>
        <w:rPr>
          <w:rFonts w:ascii="Times New Roman" w:hAnsi="Times New Roman" w:cs="Times New Roman"/>
          <w:b/>
          <w:sz w:val="24"/>
          <w:szCs w:val="24"/>
        </w:rPr>
      </w:pPr>
      <w:r w:rsidRPr="008148CA">
        <w:rPr>
          <w:rFonts w:ascii="Times New Roman" w:hAnsi="Times New Roman" w:cs="Times New Roman"/>
          <w:b/>
          <w:sz w:val="24"/>
          <w:szCs w:val="24"/>
        </w:rPr>
        <w:t>Preambula</w:t>
      </w:r>
    </w:p>
    <w:p w14:paraId="14CA2866" w14:textId="77777777" w:rsidR="008148CA" w:rsidRPr="008148CA" w:rsidRDefault="008148CA" w:rsidP="008148CA">
      <w:pPr>
        <w:spacing w:line="276" w:lineRule="auto"/>
        <w:jc w:val="center"/>
        <w:rPr>
          <w:rFonts w:ascii="Times New Roman" w:hAnsi="Times New Roman" w:cs="Times New Roman"/>
          <w:b/>
          <w:sz w:val="24"/>
          <w:szCs w:val="24"/>
        </w:rPr>
      </w:pPr>
    </w:p>
    <w:p w14:paraId="2A7C89DA" w14:textId="77777777" w:rsidR="008148CA" w:rsidRPr="008148CA" w:rsidRDefault="008148CA" w:rsidP="008148CA">
      <w:pPr>
        <w:spacing w:line="276" w:lineRule="auto"/>
        <w:jc w:val="both"/>
        <w:rPr>
          <w:rFonts w:ascii="Times New Roman" w:hAnsi="Times New Roman" w:cs="Times New Roman"/>
          <w:sz w:val="24"/>
          <w:szCs w:val="24"/>
        </w:rPr>
      </w:pPr>
      <w:r w:rsidRPr="008148CA">
        <w:rPr>
          <w:rFonts w:ascii="Times New Roman" w:hAnsi="Times New Roman" w:cs="Times New Roman"/>
          <w:sz w:val="24"/>
          <w:szCs w:val="24"/>
        </w:rPr>
        <w:t>Zmluva o PP upravuje zmluvné podmienky, práva a povinnosti zmluvných strán pri poskytnutí podpory z  nenávratného finančného príspevku (ďalej len „</w:t>
      </w:r>
      <w:r w:rsidRPr="008148CA">
        <w:rPr>
          <w:rFonts w:ascii="Times New Roman" w:hAnsi="Times New Roman" w:cs="Times New Roman"/>
          <w:b/>
          <w:sz w:val="24"/>
          <w:szCs w:val="24"/>
        </w:rPr>
        <w:t>NFP</w:t>
      </w:r>
      <w:r w:rsidRPr="008148CA">
        <w:rPr>
          <w:rFonts w:ascii="Times New Roman" w:hAnsi="Times New Roman" w:cs="Times New Roman"/>
          <w:sz w:val="24"/>
          <w:szCs w:val="24"/>
        </w:rPr>
        <w:t>“) Užívateľovi formou realizácie Vegetačných prvkov za účelom financovania skutočne vynaložených oprávnených výdavkov na realizáciu Národného projektu Zelené obce Slovenska (ďalej aj ako „</w:t>
      </w:r>
      <w:r w:rsidRPr="008148CA">
        <w:rPr>
          <w:rFonts w:ascii="Times New Roman" w:hAnsi="Times New Roman" w:cs="Times New Roman"/>
          <w:b/>
          <w:sz w:val="24"/>
          <w:szCs w:val="24"/>
        </w:rPr>
        <w:t>NP ZOS</w:t>
      </w:r>
      <w:r w:rsidRPr="008148CA">
        <w:rPr>
          <w:rFonts w:ascii="Times New Roman" w:hAnsi="Times New Roman" w:cs="Times New Roman"/>
          <w:sz w:val="24"/>
          <w:szCs w:val="24"/>
        </w:rPr>
        <w:t>“). Za skutočne vynaložené oprávnené výdavky na realizáciu NP ZOS je možné považovať len tie výdavky, ktoré súvisia s prácami a dodávkami realizovanými a uhradenými v súlade s realizačným projektom výsadby u Užívateľa, Všeobecnými podmienkami, Príručkou k oprávnenosti výdavkov pre národne projekty Operačného programu Kvalita životného prostredia</w:t>
      </w:r>
      <w:r w:rsidRPr="008148CA" w:rsidDel="00423BEF">
        <w:rPr>
          <w:rFonts w:ascii="Times New Roman" w:hAnsi="Times New Roman" w:cs="Times New Roman"/>
          <w:sz w:val="24"/>
          <w:szCs w:val="24"/>
        </w:rPr>
        <w:t xml:space="preserve"> </w:t>
      </w:r>
      <w:r w:rsidRPr="008148CA">
        <w:rPr>
          <w:rFonts w:ascii="Times New Roman" w:hAnsi="Times New Roman" w:cs="Times New Roman"/>
          <w:sz w:val="24"/>
          <w:szCs w:val="24"/>
        </w:rPr>
        <w:t>(ďalej len „</w:t>
      </w:r>
      <w:r w:rsidRPr="008148CA">
        <w:rPr>
          <w:rFonts w:ascii="Times New Roman" w:hAnsi="Times New Roman" w:cs="Times New Roman"/>
          <w:b/>
          <w:sz w:val="24"/>
          <w:szCs w:val="24"/>
        </w:rPr>
        <w:t>OP KŽP</w:t>
      </w:r>
      <w:r w:rsidRPr="008148CA">
        <w:rPr>
          <w:rFonts w:ascii="Times New Roman" w:hAnsi="Times New Roman" w:cs="Times New Roman"/>
          <w:sz w:val="24"/>
          <w:szCs w:val="24"/>
        </w:rPr>
        <w:t>“), Osobitnými podmienkami oprávnenosti výdavkov stanovenými vo Vyzvaní a v Zmluve o poskytnutí NFP a touto Zmluvou o PP.</w:t>
      </w:r>
    </w:p>
    <w:p w14:paraId="06C13DE6" w14:textId="77777777" w:rsidR="008148CA" w:rsidRPr="008148CA" w:rsidRDefault="008148CA" w:rsidP="008148CA">
      <w:pPr>
        <w:spacing w:line="276" w:lineRule="auto"/>
        <w:jc w:val="both"/>
        <w:rPr>
          <w:rFonts w:ascii="Times New Roman" w:hAnsi="Times New Roman" w:cs="Times New Roman"/>
          <w:sz w:val="24"/>
          <w:szCs w:val="24"/>
        </w:rPr>
      </w:pPr>
    </w:p>
    <w:p w14:paraId="3E7061E5" w14:textId="77777777" w:rsidR="008148CA" w:rsidRPr="008148CA" w:rsidRDefault="008148CA" w:rsidP="008148CA">
      <w:pPr>
        <w:spacing w:line="276" w:lineRule="auto"/>
        <w:jc w:val="center"/>
        <w:rPr>
          <w:rFonts w:ascii="Times New Roman" w:hAnsi="Times New Roman" w:cs="Times New Roman"/>
          <w:b/>
          <w:sz w:val="24"/>
          <w:szCs w:val="24"/>
        </w:rPr>
      </w:pPr>
      <w:r w:rsidRPr="008148CA">
        <w:rPr>
          <w:rFonts w:ascii="Times New Roman" w:hAnsi="Times New Roman" w:cs="Times New Roman"/>
          <w:b/>
          <w:sz w:val="24"/>
          <w:szCs w:val="24"/>
        </w:rPr>
        <w:t>Článok I.</w:t>
      </w:r>
    </w:p>
    <w:p w14:paraId="786850A6" w14:textId="77777777" w:rsidR="008148CA" w:rsidRPr="008148CA" w:rsidRDefault="008148CA" w:rsidP="008148CA">
      <w:pPr>
        <w:spacing w:line="276" w:lineRule="auto"/>
        <w:jc w:val="center"/>
        <w:rPr>
          <w:rFonts w:ascii="Times New Roman" w:hAnsi="Times New Roman" w:cs="Times New Roman"/>
          <w:b/>
          <w:sz w:val="24"/>
          <w:szCs w:val="24"/>
        </w:rPr>
      </w:pPr>
      <w:r w:rsidRPr="008148CA">
        <w:rPr>
          <w:rFonts w:ascii="Times New Roman" w:hAnsi="Times New Roman" w:cs="Times New Roman"/>
          <w:b/>
          <w:sz w:val="24"/>
          <w:szCs w:val="24"/>
        </w:rPr>
        <w:t>Základné pojmy</w:t>
      </w:r>
    </w:p>
    <w:p w14:paraId="54EAF4ED" w14:textId="77777777" w:rsidR="008148CA" w:rsidRPr="008148CA" w:rsidRDefault="008148CA" w:rsidP="008148CA">
      <w:pPr>
        <w:spacing w:line="276" w:lineRule="auto"/>
        <w:jc w:val="both"/>
        <w:rPr>
          <w:rFonts w:ascii="Times New Roman" w:hAnsi="Times New Roman" w:cs="Times New Roman"/>
          <w:sz w:val="24"/>
          <w:szCs w:val="24"/>
        </w:rPr>
      </w:pPr>
    </w:p>
    <w:p w14:paraId="54C3156B" w14:textId="77777777" w:rsidR="008148CA" w:rsidRPr="008148CA" w:rsidRDefault="008148CA" w:rsidP="008148CA">
      <w:pPr>
        <w:numPr>
          <w:ilvl w:val="0"/>
          <w:numId w:val="2"/>
        </w:numPr>
        <w:spacing w:after="200" w:line="276" w:lineRule="auto"/>
        <w:ind w:left="426" w:hanging="426"/>
        <w:contextualSpacing/>
        <w:jc w:val="both"/>
        <w:rPr>
          <w:rFonts w:ascii="Times New Roman" w:hAnsi="Times New Roman" w:cs="Times New Roman"/>
          <w:sz w:val="24"/>
          <w:szCs w:val="24"/>
        </w:rPr>
      </w:pPr>
      <w:r w:rsidRPr="008148CA">
        <w:rPr>
          <w:rFonts w:ascii="Times New Roman" w:hAnsi="Times New Roman" w:cs="Times New Roman"/>
          <w:b/>
          <w:sz w:val="24"/>
          <w:szCs w:val="24"/>
        </w:rPr>
        <w:t>Národný projekt</w:t>
      </w:r>
      <w:r w:rsidRPr="008148CA">
        <w:rPr>
          <w:rFonts w:ascii="Times New Roman" w:hAnsi="Times New Roman" w:cs="Times New Roman"/>
          <w:sz w:val="24"/>
          <w:szCs w:val="24"/>
        </w:rPr>
        <w:t xml:space="preserve"> – Národným projektom je projekt, ktorý realizuje na návrh poskytovateľa prijímateľ v zmysle § 26 ods. 1 zákona č. 292/2014 Z. z. o príspevku poskytovanom z európskych štrukturálnych a investičných fondov a o zmene a doplnení niektorých zákonov v znení neskorších predpisov.</w:t>
      </w:r>
    </w:p>
    <w:p w14:paraId="5B19843C" w14:textId="77777777" w:rsidR="008148CA" w:rsidRPr="008148CA" w:rsidRDefault="008148CA" w:rsidP="008148CA">
      <w:pPr>
        <w:spacing w:line="276" w:lineRule="auto"/>
        <w:ind w:left="426"/>
        <w:contextualSpacing/>
        <w:jc w:val="both"/>
        <w:rPr>
          <w:rFonts w:ascii="Times New Roman" w:hAnsi="Times New Roman" w:cs="Times New Roman"/>
          <w:sz w:val="24"/>
          <w:szCs w:val="24"/>
        </w:rPr>
      </w:pPr>
    </w:p>
    <w:p w14:paraId="7CF2CDE1" w14:textId="77777777" w:rsidR="008148CA" w:rsidRPr="008148CA" w:rsidRDefault="008148CA" w:rsidP="008148CA">
      <w:pPr>
        <w:numPr>
          <w:ilvl w:val="0"/>
          <w:numId w:val="2"/>
        </w:numPr>
        <w:spacing w:after="200" w:line="276" w:lineRule="auto"/>
        <w:ind w:left="426" w:hanging="426"/>
        <w:contextualSpacing/>
        <w:jc w:val="both"/>
        <w:rPr>
          <w:rFonts w:ascii="Times New Roman" w:hAnsi="Times New Roman" w:cs="Times New Roman"/>
          <w:sz w:val="24"/>
          <w:szCs w:val="24"/>
        </w:rPr>
      </w:pPr>
      <w:r w:rsidRPr="008148CA">
        <w:rPr>
          <w:rFonts w:ascii="Times New Roman" w:hAnsi="Times New Roman" w:cs="Times New Roman"/>
          <w:b/>
          <w:sz w:val="24"/>
          <w:szCs w:val="24"/>
        </w:rPr>
        <w:lastRenderedPageBreak/>
        <w:t>Národný projekt Zelené obce</w:t>
      </w:r>
      <w:r w:rsidRPr="008148CA">
        <w:rPr>
          <w:rFonts w:ascii="Times New Roman" w:hAnsi="Times New Roman" w:cs="Times New Roman"/>
          <w:sz w:val="24"/>
          <w:szCs w:val="24"/>
        </w:rPr>
        <w:t xml:space="preserve"> – Národný projekt s názvom „</w:t>
      </w:r>
      <w:r w:rsidRPr="008148CA">
        <w:rPr>
          <w:rFonts w:ascii="Times New Roman" w:hAnsi="Times New Roman" w:cs="Times New Roman"/>
          <w:i/>
          <w:sz w:val="24"/>
          <w:szCs w:val="24"/>
        </w:rPr>
        <w:t>Podpora biodiverzity prvkami zelenej infraštruktúry v obciach Slovenska – Zelené obce Slovenska“</w:t>
      </w:r>
      <w:r w:rsidRPr="008148CA">
        <w:rPr>
          <w:rFonts w:ascii="Times New Roman" w:hAnsi="Times New Roman" w:cs="Times New Roman"/>
          <w:sz w:val="24"/>
          <w:szCs w:val="24"/>
        </w:rPr>
        <w:t xml:space="preserve"> zameraný na zachovanie a obnovu biodiverzity a ekosystémov mimo chránených území. Zameriava sa najmä na realizačné opatrenia na úrovni obnovy, budovania a zachovania prírodných a </w:t>
      </w:r>
      <w:proofErr w:type="spellStart"/>
      <w:r w:rsidRPr="008148CA">
        <w:rPr>
          <w:rFonts w:ascii="Times New Roman" w:hAnsi="Times New Roman" w:cs="Times New Roman"/>
          <w:sz w:val="24"/>
          <w:szCs w:val="24"/>
        </w:rPr>
        <w:t>poloprírodných</w:t>
      </w:r>
      <w:proofErr w:type="spellEnd"/>
      <w:r w:rsidRPr="008148CA">
        <w:rPr>
          <w:rFonts w:ascii="Times New Roman" w:hAnsi="Times New Roman" w:cs="Times New Roman"/>
          <w:sz w:val="24"/>
          <w:szCs w:val="24"/>
        </w:rPr>
        <w:t xml:space="preserve"> oblastí, ako prvku zelenej infraštruktúry, a to prostredníctvom realizácie Vegetačných prvkov.</w:t>
      </w:r>
    </w:p>
    <w:p w14:paraId="09D13A03" w14:textId="77777777" w:rsidR="008148CA" w:rsidRPr="008148CA" w:rsidRDefault="008148CA" w:rsidP="008148CA">
      <w:pPr>
        <w:spacing w:after="200" w:line="276" w:lineRule="auto"/>
        <w:ind w:left="720"/>
        <w:contextualSpacing/>
        <w:rPr>
          <w:rFonts w:ascii="Times New Roman" w:hAnsi="Times New Roman" w:cs="Times New Roman"/>
          <w:b/>
          <w:sz w:val="24"/>
          <w:szCs w:val="24"/>
        </w:rPr>
      </w:pPr>
    </w:p>
    <w:p w14:paraId="3AAB2F93" w14:textId="77777777" w:rsidR="008148CA" w:rsidRPr="008148CA" w:rsidRDefault="008148CA" w:rsidP="008148CA">
      <w:pPr>
        <w:numPr>
          <w:ilvl w:val="0"/>
          <w:numId w:val="2"/>
        </w:numPr>
        <w:spacing w:after="200" w:line="276" w:lineRule="auto"/>
        <w:ind w:left="426" w:hanging="426"/>
        <w:contextualSpacing/>
        <w:jc w:val="both"/>
        <w:rPr>
          <w:rFonts w:ascii="Times New Roman" w:hAnsi="Times New Roman" w:cs="Times New Roman"/>
          <w:sz w:val="24"/>
          <w:szCs w:val="24"/>
        </w:rPr>
      </w:pPr>
      <w:r w:rsidRPr="008148CA">
        <w:rPr>
          <w:rFonts w:ascii="Times New Roman" w:hAnsi="Times New Roman" w:cs="Times New Roman"/>
          <w:b/>
          <w:sz w:val="24"/>
          <w:szCs w:val="24"/>
        </w:rPr>
        <w:t>Vegetačné prvky</w:t>
      </w:r>
      <w:r w:rsidRPr="008148CA">
        <w:rPr>
          <w:rFonts w:ascii="Times New Roman" w:hAnsi="Times New Roman" w:cs="Times New Roman"/>
          <w:sz w:val="24"/>
          <w:szCs w:val="24"/>
        </w:rPr>
        <w:t xml:space="preserve"> – Prvky zelenej infraštruktúry, ktorých realizáciou je poskytovaná podpora oprávneným obciam a mestám v rámci Národného projektu Zelené obce, a to v nasledovnom rozsahu:</w:t>
      </w:r>
    </w:p>
    <w:p w14:paraId="544CF3DE" w14:textId="77777777" w:rsidR="008148CA" w:rsidRPr="008148CA" w:rsidRDefault="008148CA" w:rsidP="008148CA">
      <w:pPr>
        <w:numPr>
          <w:ilvl w:val="0"/>
          <w:numId w:val="5"/>
        </w:numPr>
        <w:spacing w:after="200" w:line="276" w:lineRule="auto"/>
        <w:ind w:left="851" w:hanging="425"/>
        <w:contextualSpacing/>
        <w:jc w:val="both"/>
        <w:rPr>
          <w:rFonts w:ascii="Times New Roman" w:hAnsi="Times New Roman" w:cs="Times New Roman"/>
          <w:sz w:val="24"/>
          <w:szCs w:val="24"/>
        </w:rPr>
      </w:pPr>
      <w:r w:rsidRPr="008148CA">
        <w:rPr>
          <w:rFonts w:ascii="Times New Roman" w:hAnsi="Times New Roman" w:cs="Times New Roman"/>
          <w:sz w:val="24"/>
          <w:szCs w:val="24"/>
        </w:rPr>
        <w:t>dodanie drevín;</w:t>
      </w:r>
    </w:p>
    <w:p w14:paraId="273460D8" w14:textId="77777777" w:rsidR="008148CA" w:rsidRPr="008148CA" w:rsidRDefault="008148CA" w:rsidP="008148CA">
      <w:pPr>
        <w:numPr>
          <w:ilvl w:val="0"/>
          <w:numId w:val="5"/>
        </w:numPr>
        <w:spacing w:after="200" w:line="276" w:lineRule="auto"/>
        <w:ind w:left="851" w:hanging="425"/>
        <w:contextualSpacing/>
        <w:jc w:val="both"/>
        <w:rPr>
          <w:rFonts w:ascii="Times New Roman" w:hAnsi="Times New Roman" w:cs="Times New Roman"/>
          <w:sz w:val="24"/>
          <w:szCs w:val="24"/>
        </w:rPr>
      </w:pPr>
      <w:r w:rsidRPr="008148CA">
        <w:rPr>
          <w:rFonts w:ascii="Times New Roman" w:hAnsi="Times New Roman" w:cs="Times New Roman"/>
          <w:sz w:val="24"/>
          <w:szCs w:val="24"/>
        </w:rPr>
        <w:t>výsadba drevín;</w:t>
      </w:r>
    </w:p>
    <w:p w14:paraId="1F74061A" w14:textId="77777777" w:rsidR="008148CA" w:rsidRPr="008148CA" w:rsidRDefault="008148CA" w:rsidP="008148CA">
      <w:pPr>
        <w:numPr>
          <w:ilvl w:val="0"/>
          <w:numId w:val="5"/>
        </w:numPr>
        <w:spacing w:after="200" w:line="276" w:lineRule="auto"/>
        <w:ind w:left="851" w:hanging="425"/>
        <w:contextualSpacing/>
        <w:jc w:val="both"/>
        <w:rPr>
          <w:rFonts w:ascii="Times New Roman" w:hAnsi="Times New Roman" w:cs="Times New Roman"/>
          <w:sz w:val="24"/>
          <w:szCs w:val="24"/>
        </w:rPr>
      </w:pPr>
      <w:r w:rsidRPr="008148CA">
        <w:rPr>
          <w:rFonts w:ascii="Times New Roman" w:hAnsi="Times New Roman" w:cs="Times New Roman"/>
          <w:sz w:val="24"/>
          <w:szCs w:val="24"/>
        </w:rPr>
        <w:t>aplikácia pôdneho substrátu určeného pre jednotlivé druhy drevín;</w:t>
      </w:r>
    </w:p>
    <w:p w14:paraId="411ADFCC" w14:textId="77777777" w:rsidR="008148CA" w:rsidRPr="008148CA" w:rsidRDefault="008148CA" w:rsidP="008148CA">
      <w:pPr>
        <w:numPr>
          <w:ilvl w:val="0"/>
          <w:numId w:val="5"/>
        </w:numPr>
        <w:spacing w:after="200" w:line="276" w:lineRule="auto"/>
        <w:ind w:left="851" w:hanging="425"/>
        <w:contextualSpacing/>
        <w:jc w:val="both"/>
        <w:rPr>
          <w:rFonts w:ascii="Times New Roman" w:hAnsi="Times New Roman" w:cs="Times New Roman"/>
          <w:sz w:val="24"/>
          <w:szCs w:val="24"/>
        </w:rPr>
      </w:pPr>
      <w:r w:rsidRPr="008148CA">
        <w:rPr>
          <w:rFonts w:ascii="Times New Roman" w:hAnsi="Times New Roman" w:cs="Times New Roman"/>
          <w:sz w:val="24"/>
          <w:szCs w:val="24"/>
        </w:rPr>
        <w:t>ochrana pôdneho substrátu;</w:t>
      </w:r>
    </w:p>
    <w:p w14:paraId="3F087278" w14:textId="77777777" w:rsidR="008148CA" w:rsidRPr="008148CA" w:rsidRDefault="008148CA" w:rsidP="008148CA">
      <w:pPr>
        <w:numPr>
          <w:ilvl w:val="0"/>
          <w:numId w:val="5"/>
        </w:numPr>
        <w:spacing w:after="200" w:line="276" w:lineRule="auto"/>
        <w:ind w:left="851" w:hanging="425"/>
        <w:contextualSpacing/>
        <w:jc w:val="both"/>
        <w:rPr>
          <w:rFonts w:ascii="Times New Roman" w:hAnsi="Times New Roman" w:cs="Times New Roman"/>
          <w:sz w:val="24"/>
          <w:szCs w:val="24"/>
        </w:rPr>
      </w:pPr>
      <w:r w:rsidRPr="008148CA">
        <w:rPr>
          <w:rFonts w:ascii="Times New Roman" w:hAnsi="Times New Roman" w:cs="Times New Roman"/>
          <w:sz w:val="24"/>
          <w:szCs w:val="24"/>
        </w:rPr>
        <w:t>nevyhnutné terénne a zemné úpravy;</w:t>
      </w:r>
    </w:p>
    <w:p w14:paraId="421C4BDF" w14:textId="77777777" w:rsidR="008148CA" w:rsidRPr="008148CA" w:rsidRDefault="008148CA" w:rsidP="008148CA">
      <w:pPr>
        <w:numPr>
          <w:ilvl w:val="0"/>
          <w:numId w:val="5"/>
        </w:numPr>
        <w:spacing w:after="200" w:line="276" w:lineRule="auto"/>
        <w:ind w:left="851" w:hanging="425"/>
        <w:contextualSpacing/>
        <w:jc w:val="both"/>
        <w:rPr>
          <w:rFonts w:ascii="Times New Roman" w:hAnsi="Times New Roman" w:cs="Times New Roman"/>
          <w:sz w:val="24"/>
          <w:szCs w:val="24"/>
        </w:rPr>
      </w:pPr>
      <w:r w:rsidRPr="008148CA">
        <w:rPr>
          <w:rFonts w:ascii="Times New Roman" w:hAnsi="Times New Roman" w:cs="Times New Roman"/>
          <w:sz w:val="24"/>
          <w:szCs w:val="24"/>
        </w:rPr>
        <w:t>fixačno-stabilizačné prvky/opatrenia, ktoré majú ochranný charakter na podporu rastu jednotlivých Vegetačných prvkov.</w:t>
      </w:r>
    </w:p>
    <w:p w14:paraId="52978187" w14:textId="77777777" w:rsidR="008148CA" w:rsidRPr="008148CA" w:rsidRDefault="008148CA" w:rsidP="008148CA">
      <w:pPr>
        <w:spacing w:line="276" w:lineRule="auto"/>
        <w:ind w:left="851"/>
        <w:contextualSpacing/>
        <w:jc w:val="both"/>
        <w:rPr>
          <w:rFonts w:ascii="Times New Roman" w:hAnsi="Times New Roman" w:cs="Times New Roman"/>
          <w:sz w:val="24"/>
          <w:szCs w:val="24"/>
        </w:rPr>
      </w:pPr>
      <w:r w:rsidRPr="008148CA">
        <w:rPr>
          <w:rFonts w:ascii="Times New Roman" w:hAnsi="Times New Roman" w:cs="Times New Roman"/>
          <w:sz w:val="24"/>
          <w:szCs w:val="24"/>
        </w:rPr>
        <w:t xml:space="preserve"> </w:t>
      </w:r>
    </w:p>
    <w:p w14:paraId="1950F7E1" w14:textId="77777777" w:rsidR="008148CA" w:rsidRPr="008148CA" w:rsidRDefault="008148CA" w:rsidP="008148CA">
      <w:pPr>
        <w:numPr>
          <w:ilvl w:val="0"/>
          <w:numId w:val="2"/>
        </w:numPr>
        <w:spacing w:after="200" w:line="276" w:lineRule="auto"/>
        <w:ind w:left="426" w:hanging="426"/>
        <w:contextualSpacing/>
        <w:jc w:val="both"/>
        <w:rPr>
          <w:rFonts w:ascii="Times New Roman" w:hAnsi="Times New Roman" w:cs="Times New Roman"/>
          <w:sz w:val="24"/>
          <w:szCs w:val="24"/>
        </w:rPr>
      </w:pPr>
      <w:r w:rsidRPr="008148CA">
        <w:rPr>
          <w:rFonts w:ascii="Times New Roman" w:hAnsi="Times New Roman" w:cs="Times New Roman"/>
          <w:b/>
          <w:sz w:val="24"/>
          <w:szCs w:val="24"/>
        </w:rPr>
        <w:t>SAŽP</w:t>
      </w:r>
      <w:r w:rsidRPr="008148CA">
        <w:rPr>
          <w:rFonts w:ascii="Times New Roman" w:hAnsi="Times New Roman" w:cs="Times New Roman"/>
          <w:sz w:val="24"/>
          <w:szCs w:val="24"/>
        </w:rPr>
        <w:t xml:space="preserve"> – Slovenská agentúra životného prostredia, ktorá</w:t>
      </w:r>
      <w:r w:rsidRPr="008148CA">
        <w:rPr>
          <w:rFonts w:ascii="Times New Roman" w:hAnsi="Times New Roman" w:cs="Times New Roman"/>
          <w:b/>
          <w:sz w:val="24"/>
          <w:szCs w:val="24"/>
        </w:rPr>
        <w:t xml:space="preserve"> </w:t>
      </w:r>
      <w:r w:rsidRPr="008148CA">
        <w:rPr>
          <w:rFonts w:ascii="Times New Roman" w:hAnsi="Times New Roman" w:cs="Times New Roman"/>
          <w:sz w:val="24"/>
          <w:szCs w:val="24"/>
        </w:rPr>
        <w:t>má na základe Zmluvy o poskytnutí NFP postavenie prijímateľa Národného projektu Zelené obce, v rámci ktorého je podpora prostredníctvom SAŽP, ako poskytovateľa podpory poskytovaná Užívateľom. SAŽP má súčasne postavenie sprostredkovateľského orgánu pre OP KŽP (ďalej len „</w:t>
      </w:r>
      <w:r w:rsidRPr="008148CA">
        <w:rPr>
          <w:rFonts w:ascii="Times New Roman" w:hAnsi="Times New Roman" w:cs="Times New Roman"/>
          <w:b/>
          <w:sz w:val="24"/>
          <w:szCs w:val="24"/>
        </w:rPr>
        <w:t>SO</w:t>
      </w:r>
      <w:r w:rsidRPr="008148CA">
        <w:rPr>
          <w:rFonts w:ascii="Times New Roman" w:hAnsi="Times New Roman" w:cs="Times New Roman"/>
          <w:sz w:val="24"/>
          <w:szCs w:val="24"/>
        </w:rPr>
        <w:t>“).</w:t>
      </w:r>
    </w:p>
    <w:p w14:paraId="5242326D" w14:textId="77777777" w:rsidR="008148CA" w:rsidRPr="008148CA" w:rsidRDefault="008148CA" w:rsidP="008148CA">
      <w:pPr>
        <w:spacing w:line="276" w:lineRule="auto"/>
        <w:ind w:left="426"/>
        <w:contextualSpacing/>
        <w:jc w:val="both"/>
        <w:rPr>
          <w:rFonts w:ascii="Times New Roman" w:hAnsi="Times New Roman" w:cs="Times New Roman"/>
          <w:sz w:val="24"/>
          <w:szCs w:val="24"/>
        </w:rPr>
      </w:pPr>
    </w:p>
    <w:p w14:paraId="50956892" w14:textId="77777777" w:rsidR="008148CA" w:rsidRPr="008148CA" w:rsidRDefault="008148CA" w:rsidP="008148CA">
      <w:pPr>
        <w:numPr>
          <w:ilvl w:val="0"/>
          <w:numId w:val="2"/>
        </w:numPr>
        <w:spacing w:after="200" w:line="276" w:lineRule="auto"/>
        <w:ind w:left="426" w:hanging="426"/>
        <w:contextualSpacing/>
        <w:jc w:val="both"/>
        <w:rPr>
          <w:rFonts w:ascii="Times New Roman" w:hAnsi="Times New Roman" w:cs="Times New Roman"/>
          <w:sz w:val="24"/>
          <w:szCs w:val="24"/>
        </w:rPr>
      </w:pPr>
      <w:r w:rsidRPr="008148CA">
        <w:rPr>
          <w:rFonts w:ascii="Times New Roman" w:hAnsi="Times New Roman" w:cs="Times New Roman"/>
          <w:b/>
          <w:sz w:val="24"/>
          <w:szCs w:val="24"/>
        </w:rPr>
        <w:t>Zmluva o poskytnutí NFP</w:t>
      </w:r>
      <w:r w:rsidRPr="008148CA">
        <w:rPr>
          <w:rFonts w:ascii="Times New Roman" w:hAnsi="Times New Roman" w:cs="Times New Roman"/>
          <w:sz w:val="24"/>
          <w:szCs w:val="24"/>
        </w:rPr>
        <w:t xml:space="preserve"> – Zmluva o poskytnutí nenávratného finančného príspevku č. OPKZP-PO1-2017-NP4/01 zo dňa 23.03.2018, v zmysle ktorej sa Ministerstvo životného prostredia Slovenskej republiky zaviazalo SAŽP poskytnúť NFP na realizáciu Národného projektu Zelené obce. </w:t>
      </w:r>
    </w:p>
    <w:p w14:paraId="0ED9953D" w14:textId="77777777" w:rsidR="008148CA" w:rsidRPr="008148CA" w:rsidRDefault="008148CA" w:rsidP="008148CA">
      <w:pPr>
        <w:spacing w:after="200" w:line="276" w:lineRule="auto"/>
        <w:ind w:left="720"/>
        <w:contextualSpacing/>
        <w:rPr>
          <w:rFonts w:ascii="Times New Roman" w:hAnsi="Times New Roman" w:cs="Times New Roman"/>
          <w:b/>
          <w:sz w:val="24"/>
          <w:szCs w:val="24"/>
        </w:rPr>
      </w:pPr>
    </w:p>
    <w:p w14:paraId="4C3F03BA" w14:textId="77777777" w:rsidR="008148CA" w:rsidRPr="008148CA" w:rsidRDefault="008148CA" w:rsidP="008148CA">
      <w:pPr>
        <w:numPr>
          <w:ilvl w:val="0"/>
          <w:numId w:val="2"/>
        </w:numPr>
        <w:spacing w:after="200" w:line="276" w:lineRule="auto"/>
        <w:ind w:left="426" w:hanging="426"/>
        <w:contextualSpacing/>
        <w:jc w:val="both"/>
        <w:rPr>
          <w:rFonts w:ascii="Times New Roman" w:hAnsi="Times New Roman" w:cs="Times New Roman"/>
          <w:sz w:val="24"/>
          <w:szCs w:val="24"/>
        </w:rPr>
      </w:pPr>
      <w:r w:rsidRPr="008148CA">
        <w:rPr>
          <w:rFonts w:ascii="Times New Roman" w:hAnsi="Times New Roman" w:cs="Times New Roman"/>
          <w:b/>
          <w:sz w:val="24"/>
          <w:szCs w:val="24"/>
        </w:rPr>
        <w:t xml:space="preserve">Všeobecné podmienky </w:t>
      </w:r>
      <w:r w:rsidRPr="008148CA">
        <w:rPr>
          <w:rFonts w:ascii="Times New Roman" w:hAnsi="Times New Roman" w:cs="Times New Roman"/>
          <w:sz w:val="24"/>
          <w:szCs w:val="24"/>
        </w:rPr>
        <w:t>– dokument s názvom</w:t>
      </w:r>
      <w:r w:rsidRPr="008148CA">
        <w:rPr>
          <w:rFonts w:ascii="Times New Roman" w:hAnsi="Times New Roman" w:cs="Times New Roman"/>
          <w:b/>
          <w:sz w:val="24"/>
          <w:szCs w:val="24"/>
        </w:rPr>
        <w:t xml:space="preserve"> </w:t>
      </w:r>
      <w:r w:rsidRPr="008148CA">
        <w:rPr>
          <w:rFonts w:ascii="Times New Roman" w:hAnsi="Times New Roman" w:cs="Times New Roman"/>
          <w:b/>
          <w:i/>
          <w:sz w:val="24"/>
          <w:szCs w:val="24"/>
        </w:rPr>
        <w:t>„</w:t>
      </w:r>
      <w:r w:rsidRPr="008148CA">
        <w:rPr>
          <w:rFonts w:ascii="Times New Roman" w:hAnsi="Times New Roman" w:cs="Times New Roman"/>
          <w:i/>
          <w:sz w:val="24"/>
          <w:szCs w:val="24"/>
        </w:rPr>
        <w:t xml:space="preserve">Všeobecné podmienky k poskytnutiu podpory v rámci národného projektu Podpora biodiverzity prvkami zelenej infraštruktúry v obciach Slovenska </w:t>
      </w:r>
      <w:r w:rsidRPr="008148CA">
        <w:rPr>
          <w:rFonts w:ascii="Times New Roman" w:hAnsi="Times New Roman" w:cs="Times New Roman"/>
          <w:sz w:val="24"/>
          <w:szCs w:val="24"/>
        </w:rPr>
        <w:t>–</w:t>
      </w:r>
      <w:r w:rsidRPr="008148CA">
        <w:rPr>
          <w:rFonts w:ascii="Times New Roman" w:hAnsi="Times New Roman" w:cs="Times New Roman"/>
          <w:i/>
          <w:sz w:val="24"/>
          <w:szCs w:val="24"/>
        </w:rPr>
        <w:t xml:space="preserve"> Zelené obce Slovenska,“</w:t>
      </w:r>
      <w:r w:rsidRPr="008148CA">
        <w:rPr>
          <w:rFonts w:ascii="Times New Roman" w:hAnsi="Times New Roman" w:cs="Times New Roman"/>
          <w:sz w:val="24"/>
          <w:szCs w:val="24"/>
        </w:rPr>
        <w:t xml:space="preserve"> ktorý upravuje súhrn všeobecných podmienok vzťahujúcich sa k poskytnutiu podpory, ako aj práva a povinnosti zmluvných strán vyplývajúcich v rámci Národného projektu Zelené obce Slovenska, dostupný v podobe elektronického dokumentu na webovom sídle </w:t>
      </w:r>
      <w:r w:rsidRPr="008148CA">
        <w:rPr>
          <w:rFonts w:ascii="Times New Roman" w:hAnsi="Times New Roman" w:cs="Times New Roman"/>
          <w:sz w:val="24"/>
          <w:szCs w:val="24"/>
          <w:u w:val="single"/>
        </w:rPr>
        <w:t xml:space="preserve">www.zeleneobce.sk. </w:t>
      </w:r>
    </w:p>
    <w:p w14:paraId="287EC3C0" w14:textId="77777777" w:rsidR="008148CA" w:rsidRPr="008148CA" w:rsidRDefault="008148CA" w:rsidP="008148CA">
      <w:pPr>
        <w:spacing w:after="200" w:line="276" w:lineRule="auto"/>
        <w:ind w:left="720"/>
        <w:contextualSpacing/>
        <w:rPr>
          <w:rFonts w:ascii="Times New Roman" w:hAnsi="Times New Roman" w:cs="Times New Roman"/>
          <w:b/>
          <w:sz w:val="24"/>
          <w:szCs w:val="24"/>
        </w:rPr>
      </w:pPr>
    </w:p>
    <w:p w14:paraId="222853AD" w14:textId="21D00EAD" w:rsidR="008148CA" w:rsidRPr="008148CA" w:rsidRDefault="008148CA" w:rsidP="008148CA">
      <w:pPr>
        <w:numPr>
          <w:ilvl w:val="0"/>
          <w:numId w:val="2"/>
        </w:numPr>
        <w:spacing w:after="200" w:line="276" w:lineRule="auto"/>
        <w:ind w:left="426" w:hanging="426"/>
        <w:contextualSpacing/>
        <w:jc w:val="both"/>
        <w:rPr>
          <w:rFonts w:ascii="Times New Roman" w:hAnsi="Times New Roman" w:cs="Times New Roman"/>
          <w:sz w:val="24"/>
          <w:szCs w:val="24"/>
        </w:rPr>
      </w:pPr>
      <w:r w:rsidRPr="008148CA">
        <w:rPr>
          <w:rFonts w:ascii="Times New Roman" w:hAnsi="Times New Roman" w:cs="Times New Roman"/>
          <w:b/>
          <w:sz w:val="24"/>
          <w:szCs w:val="24"/>
        </w:rPr>
        <w:t>Žiadosť o poskytnutie podpory</w:t>
      </w:r>
      <w:r w:rsidRPr="008148CA">
        <w:rPr>
          <w:rFonts w:ascii="Times New Roman" w:hAnsi="Times New Roman" w:cs="Times New Roman"/>
          <w:sz w:val="24"/>
          <w:szCs w:val="24"/>
        </w:rPr>
        <w:t xml:space="preserve"> – žiadosť, ktorá sa podáva poštou, osobne alebo prostredníctvom elektronickej schránky zriadenej na ústrednom portáli verejnej správy www.slovensko.sk (ďalej aj </w:t>
      </w:r>
      <w:r w:rsidRPr="008148CA">
        <w:rPr>
          <w:rFonts w:ascii="Times New Roman" w:hAnsi="Times New Roman" w:cs="Times New Roman"/>
          <w:b/>
          <w:sz w:val="24"/>
          <w:szCs w:val="24"/>
        </w:rPr>
        <w:t>„e-schránka“</w:t>
      </w:r>
      <w:r w:rsidRPr="008148CA">
        <w:rPr>
          <w:rFonts w:ascii="Times New Roman" w:hAnsi="Times New Roman" w:cs="Times New Roman"/>
          <w:sz w:val="24"/>
          <w:szCs w:val="24"/>
        </w:rPr>
        <w:t xml:space="preserve">) vo forme formulára žiadosti o poskytnutie podpory </w:t>
      </w:r>
      <w:r>
        <w:rPr>
          <w:rFonts w:ascii="Times New Roman" w:hAnsi="Times New Roman" w:cs="Times New Roman"/>
          <w:sz w:val="24"/>
          <w:szCs w:val="24"/>
        </w:rPr>
        <w:t xml:space="preserve">zverejneného na webovom sídle </w:t>
      </w:r>
      <w:r w:rsidRPr="008148CA">
        <w:rPr>
          <w:rFonts w:ascii="Times New Roman" w:hAnsi="Times New Roman" w:cs="Times New Roman"/>
          <w:sz w:val="24"/>
          <w:szCs w:val="24"/>
          <w:u w:val="single"/>
        </w:rPr>
        <w:t>www.zeleneobce.sk</w:t>
      </w:r>
      <w:r w:rsidRPr="008148CA">
        <w:rPr>
          <w:rFonts w:ascii="Times New Roman" w:hAnsi="Times New Roman" w:cs="Times New Roman"/>
          <w:sz w:val="24"/>
          <w:szCs w:val="24"/>
        </w:rPr>
        <w:t>.</w:t>
      </w:r>
    </w:p>
    <w:p w14:paraId="001ECCCC" w14:textId="77777777" w:rsidR="008148CA" w:rsidRPr="008148CA" w:rsidRDefault="008148CA" w:rsidP="008148CA">
      <w:pPr>
        <w:spacing w:line="276" w:lineRule="auto"/>
        <w:ind w:left="426"/>
        <w:contextualSpacing/>
        <w:jc w:val="both"/>
        <w:rPr>
          <w:rFonts w:ascii="Times New Roman" w:hAnsi="Times New Roman" w:cs="Times New Roman"/>
          <w:sz w:val="24"/>
          <w:szCs w:val="24"/>
        </w:rPr>
      </w:pPr>
    </w:p>
    <w:p w14:paraId="38A36362" w14:textId="77777777" w:rsidR="008148CA" w:rsidRPr="008148CA" w:rsidRDefault="008148CA" w:rsidP="008148CA">
      <w:pPr>
        <w:numPr>
          <w:ilvl w:val="0"/>
          <w:numId w:val="2"/>
        </w:numPr>
        <w:spacing w:after="200" w:line="276" w:lineRule="auto"/>
        <w:ind w:left="426" w:hanging="426"/>
        <w:contextualSpacing/>
        <w:jc w:val="both"/>
        <w:rPr>
          <w:rFonts w:ascii="Times New Roman" w:hAnsi="Times New Roman" w:cs="Times New Roman"/>
          <w:sz w:val="24"/>
          <w:szCs w:val="24"/>
        </w:rPr>
      </w:pPr>
      <w:r w:rsidRPr="008148CA">
        <w:rPr>
          <w:rFonts w:ascii="Times New Roman" w:hAnsi="Times New Roman" w:cs="Times New Roman"/>
          <w:b/>
          <w:sz w:val="24"/>
          <w:szCs w:val="24"/>
        </w:rPr>
        <w:t>Užívateľ</w:t>
      </w:r>
      <w:r w:rsidRPr="008148CA">
        <w:rPr>
          <w:rFonts w:ascii="Times New Roman" w:hAnsi="Times New Roman" w:cs="Times New Roman"/>
          <w:sz w:val="24"/>
          <w:szCs w:val="24"/>
        </w:rPr>
        <w:t xml:space="preserve"> – osoba, ktorej SAŽP poskytuje podporu z NFP za podmienok určených vo Vyzvaní a v súlade so Zmluvou o PP formou realizácie Vegetačných prvkov na základe schválenej Žiadosti o poskytnutie podpory na realizáciu Národného projektu Zelené obce Slovenska.</w:t>
      </w:r>
    </w:p>
    <w:p w14:paraId="6F28860F" w14:textId="77777777" w:rsidR="008148CA" w:rsidRPr="008148CA" w:rsidRDefault="008148CA" w:rsidP="008148CA">
      <w:pPr>
        <w:spacing w:line="276" w:lineRule="auto"/>
        <w:jc w:val="both"/>
        <w:rPr>
          <w:rFonts w:ascii="Times New Roman" w:hAnsi="Times New Roman" w:cs="Times New Roman"/>
          <w:sz w:val="24"/>
          <w:szCs w:val="24"/>
        </w:rPr>
      </w:pPr>
    </w:p>
    <w:p w14:paraId="00ABE56A" w14:textId="41235680" w:rsidR="008148CA" w:rsidRPr="008148CA" w:rsidRDefault="008148CA" w:rsidP="008148CA">
      <w:pPr>
        <w:numPr>
          <w:ilvl w:val="0"/>
          <w:numId w:val="2"/>
        </w:numPr>
        <w:spacing w:after="200" w:line="276" w:lineRule="auto"/>
        <w:ind w:left="426" w:hanging="426"/>
        <w:contextualSpacing/>
        <w:jc w:val="both"/>
        <w:rPr>
          <w:rFonts w:ascii="Times New Roman" w:hAnsi="Times New Roman" w:cs="Times New Roman"/>
          <w:b/>
          <w:sz w:val="24"/>
          <w:szCs w:val="24"/>
        </w:rPr>
      </w:pPr>
      <w:r w:rsidRPr="008148CA">
        <w:rPr>
          <w:rFonts w:ascii="Times New Roman" w:hAnsi="Times New Roman" w:cs="Times New Roman"/>
          <w:b/>
          <w:sz w:val="24"/>
          <w:szCs w:val="24"/>
        </w:rPr>
        <w:t>Realizačný projekt výsadby</w:t>
      </w:r>
      <w:r w:rsidRPr="008148CA">
        <w:rPr>
          <w:rFonts w:ascii="Times New Roman" w:hAnsi="Times New Roman" w:cs="Times New Roman"/>
          <w:sz w:val="24"/>
          <w:szCs w:val="24"/>
        </w:rPr>
        <w:t xml:space="preserve"> – projekt, ktorý sa vyhotovuje v súlade s metodickou príručkou s názvom „</w:t>
      </w:r>
      <w:r w:rsidRPr="008148CA">
        <w:rPr>
          <w:rFonts w:ascii="Times New Roman" w:hAnsi="Times New Roman" w:cs="Times New Roman"/>
          <w:i/>
          <w:sz w:val="24"/>
          <w:szCs w:val="24"/>
        </w:rPr>
        <w:t>Metodická príručka k podpore biodiverzity prvkami zelenej infraštruktúry</w:t>
      </w:r>
      <w:r w:rsidRPr="008148CA">
        <w:rPr>
          <w:rFonts w:ascii="Times New Roman" w:hAnsi="Times New Roman" w:cs="Times New Roman"/>
          <w:sz w:val="24"/>
          <w:szCs w:val="24"/>
        </w:rPr>
        <w:t xml:space="preserve">“ vydanou Poskytovateľom podpory, zverejnenou na webovom sídle </w:t>
      </w:r>
      <w:hyperlink r:id="rId7" w:history="1">
        <w:r w:rsidRPr="008148CA">
          <w:rPr>
            <w:rFonts w:ascii="Times New Roman" w:hAnsi="Times New Roman" w:cs="Times New Roman"/>
            <w:sz w:val="24"/>
            <w:szCs w:val="24"/>
            <w:u w:val="single"/>
          </w:rPr>
          <w:t>www.zeleneobce.sk</w:t>
        </w:r>
      </w:hyperlink>
      <w:r w:rsidRPr="008148CA">
        <w:rPr>
          <w:rFonts w:ascii="Times New Roman" w:hAnsi="Times New Roman" w:cs="Times New Roman"/>
          <w:sz w:val="24"/>
          <w:szCs w:val="24"/>
        </w:rPr>
        <w:t xml:space="preserve"> prevádzkovanom SAŽP. Obsahom realizačného projektu výsadby sú: miesto realizácie Vegetačných prvkov, spôsob realizácie Vegetačných prvkov, rozsah realizácie Vegetačných prvkov, typ oprávnených Vegetačných prvkov, opatrenia zohľadňujúce dokumentáciu pripravenú orgánmi ochrany prírody a krajiny.</w:t>
      </w:r>
      <w:r w:rsidRPr="008148CA">
        <w:rPr>
          <w:rFonts w:ascii="Times New Roman" w:hAnsi="Times New Roman" w:cs="Times New Roman"/>
          <w:b/>
          <w:sz w:val="24"/>
          <w:szCs w:val="24"/>
        </w:rPr>
        <w:t xml:space="preserve"> </w:t>
      </w:r>
    </w:p>
    <w:p w14:paraId="5D8CBFA4" w14:textId="77777777" w:rsidR="008148CA" w:rsidRPr="008148CA" w:rsidRDefault="008148CA" w:rsidP="008148CA">
      <w:pPr>
        <w:spacing w:after="200" w:line="276" w:lineRule="auto"/>
        <w:ind w:left="720"/>
        <w:contextualSpacing/>
        <w:rPr>
          <w:rFonts w:ascii="Times New Roman" w:hAnsi="Times New Roman" w:cs="Times New Roman"/>
          <w:b/>
          <w:sz w:val="24"/>
          <w:szCs w:val="24"/>
        </w:rPr>
      </w:pPr>
    </w:p>
    <w:p w14:paraId="7BA0CFE4" w14:textId="77777777" w:rsidR="008148CA" w:rsidRPr="008148CA" w:rsidRDefault="008148CA" w:rsidP="008148CA">
      <w:pPr>
        <w:numPr>
          <w:ilvl w:val="0"/>
          <w:numId w:val="2"/>
        </w:numPr>
        <w:spacing w:after="200" w:line="276" w:lineRule="auto"/>
        <w:ind w:left="426" w:hanging="426"/>
        <w:contextualSpacing/>
        <w:jc w:val="both"/>
        <w:rPr>
          <w:rFonts w:ascii="Times New Roman" w:hAnsi="Times New Roman" w:cs="Times New Roman"/>
          <w:b/>
          <w:sz w:val="24"/>
          <w:szCs w:val="24"/>
        </w:rPr>
      </w:pPr>
      <w:r w:rsidRPr="008148CA">
        <w:rPr>
          <w:rFonts w:ascii="Times New Roman" w:hAnsi="Times New Roman" w:cs="Times New Roman"/>
          <w:b/>
          <w:sz w:val="24"/>
          <w:szCs w:val="24"/>
        </w:rPr>
        <w:t>Rámcová zmluva</w:t>
      </w:r>
      <w:r w:rsidRPr="008148CA">
        <w:rPr>
          <w:rFonts w:ascii="Times New Roman" w:hAnsi="Times New Roman" w:cs="Times New Roman"/>
          <w:sz w:val="24"/>
          <w:szCs w:val="24"/>
        </w:rPr>
        <w:t xml:space="preserve"> – Rámcová zmluva o zabezpečení realizácie Vegetačných prvkov, uzavretá na základe procesu verejného obstarávania podľa zákona č. 343/2015 Z. z. o verejnom obstarávaní a o zmene a doplnení niektorých zákonov v znení neskorších predpisov medzi Poskytovateľom podpory a Zhotoviteľom, zverejnená v Centrálnom registri zmlúv vedenom Úradom vlády SR.</w:t>
      </w:r>
    </w:p>
    <w:p w14:paraId="635456E9" w14:textId="77777777" w:rsidR="008148CA" w:rsidRPr="008148CA" w:rsidRDefault="008148CA" w:rsidP="008148CA">
      <w:pPr>
        <w:spacing w:after="200" w:line="276" w:lineRule="auto"/>
        <w:ind w:left="720"/>
        <w:contextualSpacing/>
        <w:rPr>
          <w:rFonts w:ascii="Times New Roman" w:hAnsi="Times New Roman" w:cs="Times New Roman"/>
          <w:b/>
          <w:sz w:val="24"/>
          <w:szCs w:val="24"/>
        </w:rPr>
      </w:pPr>
    </w:p>
    <w:p w14:paraId="359716DD" w14:textId="77777777" w:rsidR="008148CA" w:rsidRPr="008148CA" w:rsidRDefault="008148CA" w:rsidP="008148CA">
      <w:pPr>
        <w:numPr>
          <w:ilvl w:val="0"/>
          <w:numId w:val="2"/>
        </w:numPr>
        <w:spacing w:after="200" w:line="276" w:lineRule="auto"/>
        <w:ind w:left="426" w:hanging="426"/>
        <w:contextualSpacing/>
        <w:jc w:val="both"/>
        <w:rPr>
          <w:rFonts w:ascii="Times New Roman" w:hAnsi="Times New Roman" w:cs="Times New Roman"/>
          <w:b/>
          <w:sz w:val="24"/>
          <w:szCs w:val="24"/>
        </w:rPr>
      </w:pPr>
      <w:r w:rsidRPr="008148CA">
        <w:rPr>
          <w:rFonts w:ascii="Times New Roman" w:hAnsi="Times New Roman" w:cs="Times New Roman"/>
          <w:b/>
          <w:sz w:val="24"/>
          <w:szCs w:val="24"/>
        </w:rPr>
        <w:t>Zhotoviteľ</w:t>
      </w:r>
      <w:r w:rsidRPr="008148CA">
        <w:rPr>
          <w:rFonts w:ascii="Times New Roman" w:hAnsi="Times New Roman" w:cs="Times New Roman"/>
          <w:sz w:val="24"/>
          <w:szCs w:val="24"/>
        </w:rPr>
        <w:t xml:space="preserve"> – právnická osoba podľa § 2 ods. 2 písm. a) alebo b) zákona č. 513/1991 Z. z. Obchodný zákonník v znení neskorších predpisov (ďalej len „</w:t>
      </w:r>
      <w:r w:rsidRPr="008148CA">
        <w:rPr>
          <w:rFonts w:ascii="Times New Roman" w:hAnsi="Times New Roman" w:cs="Times New Roman"/>
          <w:b/>
          <w:sz w:val="24"/>
          <w:szCs w:val="24"/>
        </w:rPr>
        <w:t>ObZ</w:t>
      </w:r>
      <w:r w:rsidRPr="008148CA">
        <w:rPr>
          <w:rFonts w:ascii="Times New Roman" w:hAnsi="Times New Roman" w:cs="Times New Roman"/>
          <w:sz w:val="24"/>
          <w:szCs w:val="24"/>
        </w:rPr>
        <w:t>“), ktorá na základe procesu verejného obstarávania podľa zákona č. 343/2015 Z. z. o verejnom obstarávaní a o zmene a doplnení niektorých zákonov v znení neskorších predpisov má s Poskytovateľom podpory uzavretú Rámcovú zmluvu o zabezpečení realizácie Vegetačných prvkov.</w:t>
      </w:r>
    </w:p>
    <w:p w14:paraId="0054FD8C" w14:textId="77777777" w:rsidR="008148CA" w:rsidRPr="008148CA" w:rsidRDefault="008148CA" w:rsidP="008148CA">
      <w:pPr>
        <w:spacing w:after="200" w:line="276" w:lineRule="auto"/>
        <w:ind w:left="720"/>
        <w:contextualSpacing/>
        <w:rPr>
          <w:rFonts w:ascii="Times New Roman" w:hAnsi="Times New Roman" w:cs="Times New Roman"/>
          <w:b/>
          <w:sz w:val="24"/>
          <w:szCs w:val="24"/>
        </w:rPr>
      </w:pPr>
    </w:p>
    <w:p w14:paraId="578F8E7E" w14:textId="77777777" w:rsidR="008148CA" w:rsidRPr="008148CA" w:rsidRDefault="008148CA" w:rsidP="008148CA">
      <w:pPr>
        <w:numPr>
          <w:ilvl w:val="0"/>
          <w:numId w:val="2"/>
        </w:numPr>
        <w:spacing w:after="200" w:line="276" w:lineRule="auto"/>
        <w:ind w:left="426" w:hanging="426"/>
        <w:contextualSpacing/>
        <w:jc w:val="both"/>
        <w:rPr>
          <w:rFonts w:ascii="Times New Roman" w:hAnsi="Times New Roman" w:cs="Times New Roman"/>
          <w:b/>
          <w:sz w:val="24"/>
          <w:szCs w:val="24"/>
        </w:rPr>
      </w:pPr>
      <w:r w:rsidRPr="008148CA">
        <w:rPr>
          <w:rFonts w:ascii="Times New Roman" w:hAnsi="Times New Roman" w:cs="Times New Roman"/>
          <w:b/>
          <w:sz w:val="24"/>
          <w:szCs w:val="24"/>
        </w:rPr>
        <w:t>Riadiaci orgán</w:t>
      </w:r>
      <w:r w:rsidRPr="008148CA">
        <w:rPr>
          <w:rFonts w:ascii="Times New Roman" w:hAnsi="Times New Roman" w:cs="Times New Roman"/>
          <w:sz w:val="24"/>
          <w:szCs w:val="24"/>
        </w:rPr>
        <w:t xml:space="preserve"> – Ministerstvo životného prostredia Slovenskej republiky ako riadiaci orgán OP KŽP.</w:t>
      </w:r>
    </w:p>
    <w:p w14:paraId="395A5F2D" w14:textId="77777777" w:rsidR="008148CA" w:rsidRPr="008148CA" w:rsidRDefault="008148CA" w:rsidP="008148CA">
      <w:pPr>
        <w:spacing w:after="200" w:line="276" w:lineRule="auto"/>
        <w:ind w:left="720"/>
        <w:contextualSpacing/>
        <w:rPr>
          <w:rFonts w:ascii="Times New Roman" w:hAnsi="Times New Roman" w:cs="Times New Roman"/>
          <w:b/>
          <w:sz w:val="24"/>
          <w:szCs w:val="24"/>
        </w:rPr>
      </w:pPr>
    </w:p>
    <w:p w14:paraId="5B021CAF" w14:textId="77777777" w:rsidR="008148CA" w:rsidRPr="008148CA" w:rsidRDefault="008148CA" w:rsidP="008148CA">
      <w:pPr>
        <w:numPr>
          <w:ilvl w:val="0"/>
          <w:numId w:val="2"/>
        </w:numPr>
        <w:spacing w:after="200" w:line="276" w:lineRule="auto"/>
        <w:ind w:left="426" w:hanging="426"/>
        <w:contextualSpacing/>
        <w:jc w:val="both"/>
        <w:rPr>
          <w:rFonts w:ascii="Times New Roman" w:hAnsi="Times New Roman" w:cs="Times New Roman"/>
          <w:b/>
          <w:sz w:val="24"/>
          <w:szCs w:val="24"/>
        </w:rPr>
      </w:pPr>
      <w:r w:rsidRPr="008148CA">
        <w:rPr>
          <w:rFonts w:ascii="Times New Roman" w:hAnsi="Times New Roman" w:cs="Times New Roman"/>
          <w:b/>
          <w:sz w:val="24"/>
          <w:szCs w:val="24"/>
        </w:rPr>
        <w:t>Obdobie udržateľnosti</w:t>
      </w:r>
      <w:r w:rsidRPr="008148CA">
        <w:rPr>
          <w:rFonts w:ascii="Times New Roman" w:hAnsi="Times New Roman" w:cs="Times New Roman"/>
          <w:sz w:val="24"/>
          <w:szCs w:val="24"/>
        </w:rPr>
        <w:t xml:space="preserve"> – obdobie udržania (zachovania) výsledkov realizovaného projektu definovaných prostredníctvom merateľných ukazovateľov projektu, ako aj dodržania ostatných podmienok vyplývajúcich z článku 71 nariadenia Európskeho parlamentu a Rady (EÚ) č. 1303/2013. Obdobie udržateľnosti pre účely Zmluvy o PP je viazané na obdobie udržateľnosti Národného projektu Zelené obce Slovenska, t. j. začína sa v kalendárny deň, ktorý bezprostredne nasleduje po kalendárnom dni, v ktorom došlo k Finančnému ukončeniu Národného projektu Zelené obce Slovenska a trvá 5 rokov</w:t>
      </w:r>
      <w:r w:rsidRPr="008148CA">
        <w:rPr>
          <w:rFonts w:ascii="Times New Roman" w:hAnsi="Times New Roman" w:cs="Times New Roman"/>
          <w:b/>
          <w:sz w:val="24"/>
          <w:szCs w:val="24"/>
        </w:rPr>
        <w:t>.</w:t>
      </w:r>
    </w:p>
    <w:p w14:paraId="7B134F85" w14:textId="77777777" w:rsidR="008148CA" w:rsidRPr="008148CA" w:rsidRDefault="008148CA" w:rsidP="008148CA">
      <w:pPr>
        <w:spacing w:line="276" w:lineRule="auto"/>
        <w:jc w:val="both"/>
        <w:rPr>
          <w:rFonts w:ascii="Times New Roman" w:hAnsi="Times New Roman" w:cs="Times New Roman"/>
          <w:b/>
          <w:sz w:val="24"/>
          <w:szCs w:val="24"/>
        </w:rPr>
      </w:pPr>
    </w:p>
    <w:p w14:paraId="2EDE9B60" w14:textId="77777777" w:rsidR="008148CA" w:rsidRPr="008148CA" w:rsidRDefault="008148CA" w:rsidP="008148CA">
      <w:pPr>
        <w:spacing w:line="276" w:lineRule="auto"/>
        <w:jc w:val="center"/>
        <w:rPr>
          <w:rFonts w:ascii="Times New Roman" w:hAnsi="Times New Roman" w:cs="Times New Roman"/>
          <w:b/>
          <w:sz w:val="24"/>
          <w:szCs w:val="24"/>
        </w:rPr>
      </w:pPr>
      <w:r w:rsidRPr="008148CA">
        <w:rPr>
          <w:rFonts w:ascii="Times New Roman" w:hAnsi="Times New Roman" w:cs="Times New Roman"/>
          <w:b/>
          <w:sz w:val="24"/>
          <w:szCs w:val="24"/>
        </w:rPr>
        <w:t>Článok II.</w:t>
      </w:r>
    </w:p>
    <w:p w14:paraId="2CFB87AB" w14:textId="77777777" w:rsidR="008148CA" w:rsidRPr="008148CA" w:rsidRDefault="008148CA" w:rsidP="008148CA">
      <w:pPr>
        <w:spacing w:line="276" w:lineRule="auto"/>
        <w:jc w:val="center"/>
        <w:rPr>
          <w:rFonts w:ascii="Times New Roman" w:hAnsi="Times New Roman" w:cs="Times New Roman"/>
          <w:b/>
          <w:sz w:val="24"/>
          <w:szCs w:val="24"/>
        </w:rPr>
      </w:pPr>
      <w:r w:rsidRPr="008148CA">
        <w:rPr>
          <w:rFonts w:ascii="Times New Roman" w:hAnsi="Times New Roman" w:cs="Times New Roman"/>
          <w:b/>
          <w:sz w:val="24"/>
          <w:szCs w:val="24"/>
        </w:rPr>
        <w:t>Predmet Zmluvy o PP</w:t>
      </w:r>
    </w:p>
    <w:p w14:paraId="48908423" w14:textId="77777777" w:rsidR="008148CA" w:rsidRPr="008148CA" w:rsidRDefault="008148CA" w:rsidP="008148CA">
      <w:pPr>
        <w:spacing w:line="276" w:lineRule="auto"/>
        <w:rPr>
          <w:rFonts w:ascii="Times New Roman" w:hAnsi="Times New Roman" w:cs="Times New Roman"/>
          <w:sz w:val="24"/>
          <w:szCs w:val="24"/>
        </w:rPr>
      </w:pPr>
    </w:p>
    <w:p w14:paraId="6B2A0476" w14:textId="6D31893A" w:rsidR="008148CA" w:rsidRPr="008148CA" w:rsidRDefault="008148CA" w:rsidP="008148CA">
      <w:pPr>
        <w:numPr>
          <w:ilvl w:val="0"/>
          <w:numId w:val="4"/>
        </w:numPr>
        <w:spacing w:after="200" w:line="276" w:lineRule="auto"/>
        <w:ind w:left="426" w:hanging="426"/>
        <w:contextualSpacing/>
        <w:jc w:val="both"/>
        <w:rPr>
          <w:rFonts w:ascii="Times New Roman" w:hAnsi="Times New Roman" w:cs="Times New Roman"/>
          <w:sz w:val="24"/>
          <w:szCs w:val="24"/>
        </w:rPr>
      </w:pPr>
      <w:r w:rsidRPr="008148CA">
        <w:rPr>
          <w:rFonts w:ascii="Times New Roman" w:hAnsi="Times New Roman" w:cs="Times New Roman"/>
          <w:sz w:val="24"/>
          <w:szCs w:val="24"/>
        </w:rPr>
        <w:t>Predmetom Zmluvy o PP je poskytnutie podpory Užívateľovi vo forme realizácie Vegetačných prvkov bližšie špecifikovaných v Prílohe č. 1 - Realizačný projekt výsadby v</w:t>
      </w:r>
      <w:r>
        <w:rPr>
          <w:rFonts w:ascii="Times New Roman" w:hAnsi="Times New Roman" w:cs="Times New Roman"/>
          <w:sz w:val="24"/>
          <w:szCs w:val="24"/>
        </w:rPr>
        <w:t> </w:t>
      </w:r>
      <w:proofErr w:type="spellStart"/>
      <w:r w:rsidRPr="008148CA">
        <w:rPr>
          <w:rFonts w:ascii="Times New Roman" w:hAnsi="Times New Roman" w:cs="Times New Roman"/>
          <w:sz w:val="24"/>
          <w:szCs w:val="24"/>
        </w:rPr>
        <w:t>pdf</w:t>
      </w:r>
      <w:proofErr w:type="spellEnd"/>
      <w:r w:rsidRPr="008148CA">
        <w:rPr>
          <w:rFonts w:ascii="Times New Roman" w:hAnsi="Times New Roman" w:cs="Times New Roman"/>
          <w:sz w:val="24"/>
          <w:szCs w:val="24"/>
        </w:rPr>
        <w:t xml:space="preserve"> formáte na CD, DVD, USB alebo inom pamäťovom nosiči (ďalej len „</w:t>
      </w:r>
      <w:r w:rsidRPr="008148CA">
        <w:rPr>
          <w:rFonts w:ascii="Times New Roman" w:hAnsi="Times New Roman" w:cs="Times New Roman"/>
          <w:b/>
          <w:sz w:val="24"/>
          <w:szCs w:val="24"/>
        </w:rPr>
        <w:t>Príloha č. 1</w:t>
      </w:r>
      <w:r w:rsidRPr="008148CA">
        <w:rPr>
          <w:rFonts w:ascii="Times New Roman" w:hAnsi="Times New Roman" w:cs="Times New Roman"/>
          <w:sz w:val="24"/>
          <w:szCs w:val="24"/>
        </w:rPr>
        <w:t xml:space="preserve">“) tejto Zmluvy o PP prostredníctvom Zhotoviteľa, a to za podmienok uvedených v tejto Zmluve o PP, Vyzvaní a Zmluve o poskytnutí NFP. </w:t>
      </w:r>
    </w:p>
    <w:p w14:paraId="45FA033A" w14:textId="77777777" w:rsidR="008148CA" w:rsidRPr="008148CA" w:rsidRDefault="008148CA" w:rsidP="008148CA">
      <w:pPr>
        <w:keepNext/>
        <w:keepLines/>
        <w:widowControl w:val="0"/>
        <w:spacing w:line="276" w:lineRule="auto"/>
        <w:jc w:val="center"/>
        <w:outlineLvl w:val="3"/>
        <w:rPr>
          <w:rFonts w:ascii="Times New Roman" w:eastAsia="Times New Roman" w:hAnsi="Times New Roman" w:cs="Times New Roman"/>
          <w:b/>
          <w:bCs/>
          <w:sz w:val="24"/>
          <w:szCs w:val="24"/>
        </w:rPr>
      </w:pPr>
    </w:p>
    <w:p w14:paraId="235A9254" w14:textId="77777777" w:rsidR="008148CA" w:rsidRPr="008148CA" w:rsidRDefault="008148CA" w:rsidP="008148CA">
      <w:pPr>
        <w:keepNext/>
        <w:keepLines/>
        <w:widowControl w:val="0"/>
        <w:spacing w:line="276" w:lineRule="auto"/>
        <w:jc w:val="center"/>
        <w:outlineLvl w:val="3"/>
        <w:rPr>
          <w:rFonts w:ascii="Times New Roman" w:eastAsia="Times New Roman" w:hAnsi="Times New Roman" w:cs="Times New Roman"/>
          <w:b/>
          <w:bCs/>
          <w:sz w:val="24"/>
          <w:szCs w:val="24"/>
        </w:rPr>
      </w:pPr>
      <w:r w:rsidRPr="008148CA">
        <w:rPr>
          <w:rFonts w:ascii="Times New Roman" w:eastAsia="Times New Roman" w:hAnsi="Times New Roman" w:cs="Times New Roman"/>
          <w:b/>
          <w:bCs/>
          <w:sz w:val="24"/>
          <w:szCs w:val="24"/>
        </w:rPr>
        <w:t>Článok III.</w:t>
      </w:r>
    </w:p>
    <w:p w14:paraId="64AC5437" w14:textId="77777777" w:rsidR="008148CA" w:rsidRPr="008148CA" w:rsidRDefault="008148CA" w:rsidP="008148CA">
      <w:pPr>
        <w:keepNext/>
        <w:keepLines/>
        <w:widowControl w:val="0"/>
        <w:spacing w:line="276" w:lineRule="auto"/>
        <w:jc w:val="center"/>
        <w:outlineLvl w:val="5"/>
        <w:rPr>
          <w:rFonts w:ascii="Times New Roman" w:eastAsia="Times New Roman" w:hAnsi="Times New Roman" w:cs="Times New Roman"/>
          <w:b/>
          <w:bCs/>
          <w:sz w:val="24"/>
          <w:szCs w:val="24"/>
        </w:rPr>
      </w:pPr>
      <w:r w:rsidRPr="008148CA">
        <w:rPr>
          <w:rFonts w:ascii="Times New Roman" w:eastAsia="Times New Roman" w:hAnsi="Times New Roman" w:cs="Times New Roman"/>
          <w:b/>
          <w:bCs/>
          <w:sz w:val="24"/>
          <w:szCs w:val="24"/>
        </w:rPr>
        <w:t xml:space="preserve">Účel použitia a spôsob realizácie poskytnutej podpory </w:t>
      </w:r>
    </w:p>
    <w:p w14:paraId="4227A88F" w14:textId="77777777" w:rsidR="008148CA" w:rsidRPr="008148CA" w:rsidRDefault="008148CA" w:rsidP="008148CA">
      <w:pPr>
        <w:keepNext/>
        <w:keepLines/>
        <w:widowControl w:val="0"/>
        <w:spacing w:line="276" w:lineRule="auto"/>
        <w:jc w:val="center"/>
        <w:outlineLvl w:val="5"/>
        <w:rPr>
          <w:rFonts w:ascii="Times New Roman" w:eastAsia="Times New Roman" w:hAnsi="Times New Roman" w:cs="Times New Roman"/>
          <w:b/>
          <w:bCs/>
          <w:sz w:val="24"/>
          <w:szCs w:val="24"/>
        </w:rPr>
      </w:pPr>
    </w:p>
    <w:p w14:paraId="067A42FB" w14:textId="77777777" w:rsidR="008148CA" w:rsidRPr="008148CA" w:rsidRDefault="008148CA" w:rsidP="008148CA">
      <w:pPr>
        <w:keepNext/>
        <w:keepLines/>
        <w:widowControl w:val="0"/>
        <w:numPr>
          <w:ilvl w:val="0"/>
          <w:numId w:val="8"/>
        </w:numPr>
        <w:spacing w:after="200" w:line="276" w:lineRule="auto"/>
        <w:ind w:left="425" w:hanging="425"/>
        <w:jc w:val="both"/>
        <w:outlineLvl w:val="5"/>
        <w:rPr>
          <w:rFonts w:ascii="Times New Roman" w:eastAsia="Times New Roman" w:hAnsi="Times New Roman" w:cs="Times New Roman"/>
          <w:bCs/>
          <w:sz w:val="24"/>
          <w:szCs w:val="24"/>
        </w:rPr>
      </w:pPr>
      <w:r w:rsidRPr="008148CA">
        <w:rPr>
          <w:rFonts w:ascii="Times New Roman" w:eastAsia="Times New Roman" w:hAnsi="Times New Roman" w:cs="Times New Roman"/>
          <w:bCs/>
          <w:sz w:val="24"/>
          <w:szCs w:val="24"/>
        </w:rPr>
        <w:t xml:space="preserve">Užívateľovi bude poskytnutá podpora definovaná v článku II. ods. 1 tejto Zmluvy o PP za účelom budovania a obnovy zelenej infraštruktúry na miestnej úrovni, a to prostredníctvom realizácie Vegetačných prvkov. </w:t>
      </w:r>
    </w:p>
    <w:p w14:paraId="1B68402C" w14:textId="77777777" w:rsidR="008148CA" w:rsidRPr="008148CA" w:rsidRDefault="008148CA" w:rsidP="008148CA">
      <w:pPr>
        <w:keepNext/>
        <w:keepLines/>
        <w:widowControl w:val="0"/>
        <w:spacing w:line="276" w:lineRule="auto"/>
        <w:ind w:left="425"/>
        <w:jc w:val="both"/>
        <w:outlineLvl w:val="5"/>
        <w:rPr>
          <w:rFonts w:ascii="Times New Roman" w:eastAsia="Times New Roman" w:hAnsi="Times New Roman" w:cs="Times New Roman"/>
          <w:bCs/>
          <w:sz w:val="24"/>
          <w:szCs w:val="24"/>
        </w:rPr>
      </w:pPr>
    </w:p>
    <w:p w14:paraId="0972992D" w14:textId="77777777" w:rsidR="008148CA" w:rsidRPr="008148CA" w:rsidRDefault="008148CA" w:rsidP="008148CA">
      <w:pPr>
        <w:keepNext/>
        <w:keepLines/>
        <w:widowControl w:val="0"/>
        <w:numPr>
          <w:ilvl w:val="0"/>
          <w:numId w:val="8"/>
        </w:numPr>
        <w:spacing w:after="200" w:line="276" w:lineRule="auto"/>
        <w:ind w:left="425" w:hanging="425"/>
        <w:jc w:val="both"/>
        <w:outlineLvl w:val="5"/>
        <w:rPr>
          <w:rFonts w:ascii="Times New Roman" w:eastAsia="Times New Roman" w:hAnsi="Times New Roman" w:cs="Times New Roman"/>
          <w:bCs/>
          <w:sz w:val="24"/>
          <w:szCs w:val="24"/>
        </w:rPr>
      </w:pPr>
      <w:r w:rsidRPr="008148CA">
        <w:rPr>
          <w:rFonts w:ascii="Times New Roman" w:eastAsia="Times New Roman" w:hAnsi="Times New Roman" w:cs="Times New Roman"/>
          <w:bCs/>
          <w:sz w:val="24"/>
          <w:szCs w:val="24"/>
        </w:rPr>
        <w:t xml:space="preserve">Na základe schválenej Žiadosti o poskytnutie podpory, Realizačného projektu výsadby a tejto Zmluvy o PP pripraví Poskytovateľ podpory objednávku na dodanie Vegetačných prvkov, ktorú adresuje priamo Zhotoviteľovi, a to najneskôr v lehote do 180 pracovných dní odo dňa, kedy nadobudla účinnosť táto Zmluva o PP. Lehota 180 pracovných dní je stanovená s ohľadom na okolnosti vyplývajúce z dodržania agrotechnických termínov a klimatických podmienok vyžadovaných pri realizácii Vegetačných prvkov. Uvedenú lehotu 180 pracovných dní je možné </w:t>
      </w:r>
      <w:sdt>
        <w:sdtPr>
          <w:rPr>
            <w:rFonts w:ascii="Times New Roman" w:eastAsia="Times New Roman" w:hAnsi="Times New Roman" w:cs="Times New Roman"/>
            <w:bCs/>
            <w:sz w:val="24"/>
            <w:szCs w:val="24"/>
          </w:rPr>
          <w:tag w:val="goog_rdk_130"/>
          <w:id w:val="1292326489"/>
        </w:sdtPr>
        <w:sdtEndPr/>
        <w:sdtContent>
          <w:r w:rsidRPr="008148CA">
            <w:rPr>
              <w:rFonts w:ascii="Times New Roman" w:eastAsia="Times New Roman" w:hAnsi="Times New Roman" w:cs="Times New Roman"/>
              <w:bCs/>
              <w:sz w:val="24"/>
              <w:szCs w:val="24"/>
            </w:rPr>
            <w:t xml:space="preserve">opakovane </w:t>
          </w:r>
        </w:sdtContent>
      </w:sdt>
      <w:r w:rsidRPr="008148CA">
        <w:rPr>
          <w:rFonts w:ascii="Times New Roman" w:eastAsia="Times New Roman" w:hAnsi="Times New Roman" w:cs="Times New Roman"/>
          <w:bCs/>
          <w:sz w:val="24"/>
          <w:szCs w:val="24"/>
        </w:rPr>
        <w:t xml:space="preserve">predĺžiť o ďalších 180 pracovných dní formou </w:t>
      </w:r>
      <w:sdt>
        <w:sdtPr>
          <w:rPr>
            <w:rFonts w:ascii="Times New Roman" w:eastAsia="Times New Roman" w:hAnsi="Times New Roman" w:cs="Times New Roman"/>
            <w:bCs/>
            <w:sz w:val="24"/>
            <w:szCs w:val="24"/>
          </w:rPr>
          <w:tag w:val="goog_rdk_131"/>
          <w:id w:val="1764961140"/>
        </w:sdtPr>
        <w:sdtEndPr/>
        <w:sdtContent>
          <w:sdt>
            <w:sdtPr>
              <w:rPr>
                <w:rFonts w:ascii="Times New Roman" w:eastAsia="Times New Roman" w:hAnsi="Times New Roman" w:cs="Times New Roman"/>
                <w:bCs/>
                <w:sz w:val="24"/>
                <w:szCs w:val="24"/>
              </w:rPr>
              <w:tag w:val="goog_rdk_132"/>
              <w:id w:val="-378396048"/>
            </w:sdtPr>
            <w:sdtEndPr/>
            <w:sdtContent/>
          </w:sdt>
        </w:sdtContent>
      </w:sdt>
      <w:sdt>
        <w:sdtPr>
          <w:rPr>
            <w:rFonts w:ascii="Times New Roman" w:eastAsia="Times New Roman" w:hAnsi="Times New Roman" w:cs="Times New Roman"/>
            <w:bCs/>
            <w:sz w:val="24"/>
            <w:szCs w:val="24"/>
          </w:rPr>
          <w:tag w:val="goog_rdk_133"/>
          <w:id w:val="-98487279"/>
        </w:sdtPr>
        <w:sdtEndPr/>
        <w:sdtContent>
          <w:r w:rsidRPr="008148CA">
            <w:rPr>
              <w:rFonts w:ascii="Times New Roman" w:eastAsia="Times New Roman" w:hAnsi="Times New Roman" w:cs="Times New Roman"/>
              <w:bCs/>
              <w:sz w:val="24"/>
              <w:szCs w:val="24"/>
            </w:rPr>
            <w:t>písomného oznámenia Užívateľovi zo strany SAŽP.</w:t>
          </w:r>
          <w:sdt>
            <w:sdtPr>
              <w:rPr>
                <w:rFonts w:ascii="Times New Roman" w:eastAsia="Times New Roman" w:hAnsi="Times New Roman" w:cs="Times New Roman"/>
                <w:bCs/>
                <w:sz w:val="24"/>
                <w:szCs w:val="24"/>
              </w:rPr>
              <w:tag w:val="goog_rdk_134"/>
              <w:id w:val="-109136555"/>
            </w:sdtPr>
            <w:sdtEndPr/>
            <w:sdtContent/>
          </w:sdt>
          <w:sdt>
            <w:sdtPr>
              <w:rPr>
                <w:rFonts w:ascii="Times New Roman" w:eastAsia="Times New Roman" w:hAnsi="Times New Roman" w:cs="Times New Roman"/>
                <w:bCs/>
                <w:sz w:val="24"/>
                <w:szCs w:val="24"/>
              </w:rPr>
              <w:tag w:val="goog_rdk_135"/>
              <w:id w:val="-746571607"/>
            </w:sdtPr>
            <w:sdtEndPr/>
            <w:sdtContent/>
          </w:sdt>
          <w:r w:rsidRPr="008148CA">
            <w:rPr>
              <w:rFonts w:ascii="Times New Roman" w:eastAsia="Times New Roman" w:hAnsi="Times New Roman" w:cs="Times New Roman"/>
              <w:bCs/>
              <w:sz w:val="24"/>
              <w:szCs w:val="24"/>
            </w:rPr>
            <w:t xml:space="preserve"> </w:t>
          </w:r>
        </w:sdtContent>
      </w:sdt>
    </w:p>
    <w:p w14:paraId="0C6B07E0" w14:textId="77777777" w:rsidR="008148CA" w:rsidRPr="008148CA" w:rsidRDefault="008148CA" w:rsidP="008148CA">
      <w:pPr>
        <w:keepNext/>
        <w:keepLines/>
        <w:widowControl w:val="0"/>
        <w:spacing w:line="276" w:lineRule="auto"/>
        <w:ind w:left="425"/>
        <w:jc w:val="both"/>
        <w:outlineLvl w:val="5"/>
        <w:rPr>
          <w:rFonts w:ascii="Times New Roman" w:eastAsia="Times New Roman" w:hAnsi="Times New Roman" w:cs="Times New Roman"/>
          <w:bCs/>
          <w:sz w:val="24"/>
          <w:szCs w:val="24"/>
        </w:rPr>
      </w:pPr>
    </w:p>
    <w:p w14:paraId="0119DC85" w14:textId="77777777" w:rsidR="008148CA" w:rsidRPr="008148CA" w:rsidRDefault="008148CA" w:rsidP="008148CA">
      <w:pPr>
        <w:keepNext/>
        <w:keepLines/>
        <w:widowControl w:val="0"/>
        <w:numPr>
          <w:ilvl w:val="0"/>
          <w:numId w:val="8"/>
        </w:numPr>
        <w:spacing w:after="200" w:line="276" w:lineRule="auto"/>
        <w:ind w:left="425" w:hanging="425"/>
        <w:jc w:val="both"/>
        <w:outlineLvl w:val="5"/>
        <w:rPr>
          <w:rFonts w:ascii="Times New Roman" w:eastAsia="Times New Roman" w:hAnsi="Times New Roman" w:cs="Times New Roman"/>
          <w:b/>
          <w:bCs/>
          <w:sz w:val="24"/>
          <w:szCs w:val="24"/>
        </w:rPr>
      </w:pPr>
      <w:r w:rsidRPr="008148CA">
        <w:rPr>
          <w:rFonts w:ascii="Times New Roman" w:eastAsia="Times New Roman" w:hAnsi="Times New Roman" w:cs="Times New Roman"/>
          <w:bCs/>
          <w:sz w:val="24"/>
          <w:szCs w:val="24"/>
        </w:rPr>
        <w:t>Termín dodania Vegetačných prvkov zo strany Zhotoviteľa je stanovený na 90 pracovných dní odo dňa doručenia objednávky Poskytovateľom podpory Zhotoviteľovi. Termín je možné na základe žiadosti zo strany Zhotoviteľa z objektívnych príčin predĺžiť, vzhľadom na klimatické podmienky alebo zásah vyššej moci.</w:t>
      </w:r>
    </w:p>
    <w:p w14:paraId="582D7A03" w14:textId="77777777" w:rsidR="008148CA" w:rsidRPr="008148CA" w:rsidRDefault="008148CA" w:rsidP="008148CA">
      <w:pPr>
        <w:spacing w:line="276" w:lineRule="auto"/>
        <w:ind w:left="720"/>
        <w:contextualSpacing/>
        <w:rPr>
          <w:rFonts w:ascii="Times New Roman" w:hAnsi="Times New Roman" w:cs="Times New Roman"/>
          <w:sz w:val="24"/>
          <w:szCs w:val="24"/>
        </w:rPr>
      </w:pPr>
    </w:p>
    <w:p w14:paraId="63AE988F" w14:textId="77777777" w:rsidR="008148CA" w:rsidRPr="008148CA" w:rsidRDefault="008148CA" w:rsidP="008148CA">
      <w:pPr>
        <w:keepNext/>
        <w:keepLines/>
        <w:widowControl w:val="0"/>
        <w:numPr>
          <w:ilvl w:val="0"/>
          <w:numId w:val="8"/>
        </w:numPr>
        <w:spacing w:after="200" w:line="276" w:lineRule="auto"/>
        <w:ind w:left="425" w:hanging="425"/>
        <w:jc w:val="both"/>
        <w:outlineLvl w:val="5"/>
        <w:rPr>
          <w:rFonts w:ascii="Times New Roman" w:eastAsia="Times New Roman" w:hAnsi="Times New Roman" w:cs="Times New Roman"/>
          <w:b/>
          <w:bCs/>
          <w:sz w:val="24"/>
          <w:szCs w:val="24"/>
        </w:rPr>
      </w:pPr>
      <w:r w:rsidRPr="008148CA">
        <w:rPr>
          <w:rFonts w:ascii="Times New Roman" w:eastAsia="Times New Roman" w:hAnsi="Times New Roman" w:cs="Times New Roman"/>
          <w:sz w:val="24"/>
          <w:szCs w:val="24"/>
        </w:rPr>
        <w:t xml:space="preserve">Užívateľ príjme predmet podpory na realizáciu Vegetačných prvkov </w:t>
      </w:r>
      <w:r w:rsidRPr="008148CA">
        <w:rPr>
          <w:rFonts w:ascii="Times New Roman" w:eastAsia="Times New Roman" w:hAnsi="Times New Roman" w:cs="Times New Roman"/>
          <w:bCs/>
          <w:sz w:val="24"/>
          <w:szCs w:val="24"/>
        </w:rPr>
        <w:t>na miestnej úrovni.</w:t>
      </w:r>
    </w:p>
    <w:p w14:paraId="3C1F9897" w14:textId="77777777" w:rsidR="008148CA" w:rsidRPr="008148CA" w:rsidRDefault="008148CA" w:rsidP="008148CA">
      <w:pPr>
        <w:spacing w:after="200" w:line="276" w:lineRule="auto"/>
        <w:ind w:left="720"/>
        <w:contextualSpacing/>
        <w:rPr>
          <w:rFonts w:ascii="Times New Roman" w:hAnsi="Times New Roman" w:cs="Times New Roman"/>
          <w:sz w:val="24"/>
          <w:szCs w:val="24"/>
        </w:rPr>
      </w:pPr>
    </w:p>
    <w:p w14:paraId="232DAF40" w14:textId="77777777" w:rsidR="008148CA" w:rsidRPr="008148CA" w:rsidRDefault="008148CA" w:rsidP="008148CA">
      <w:pPr>
        <w:keepNext/>
        <w:keepLines/>
        <w:widowControl w:val="0"/>
        <w:numPr>
          <w:ilvl w:val="0"/>
          <w:numId w:val="8"/>
        </w:numPr>
        <w:spacing w:after="200" w:line="276" w:lineRule="auto"/>
        <w:ind w:left="425" w:hanging="425"/>
        <w:jc w:val="both"/>
        <w:outlineLvl w:val="5"/>
        <w:rPr>
          <w:rFonts w:ascii="Times New Roman" w:eastAsia="Times New Roman" w:hAnsi="Times New Roman" w:cs="Times New Roman"/>
          <w:bCs/>
          <w:sz w:val="24"/>
          <w:szCs w:val="24"/>
        </w:rPr>
      </w:pPr>
      <w:r w:rsidRPr="008148CA">
        <w:rPr>
          <w:rFonts w:ascii="Times New Roman" w:eastAsia="Times New Roman" w:hAnsi="Times New Roman" w:cs="Times New Roman"/>
          <w:bCs/>
          <w:sz w:val="24"/>
          <w:szCs w:val="24"/>
        </w:rPr>
        <w:t>Zmluvné strany berú na vedomie, že poskytnutím podpory podľa tejto Zmluvy o PP sa realizuje NP ZOS, ktorý:</w:t>
      </w:r>
    </w:p>
    <w:p w14:paraId="2AA8EE49" w14:textId="77777777" w:rsidR="008148CA" w:rsidRPr="008148CA" w:rsidRDefault="008148CA" w:rsidP="008148CA">
      <w:pPr>
        <w:numPr>
          <w:ilvl w:val="0"/>
          <w:numId w:val="9"/>
        </w:numPr>
        <w:spacing w:after="100" w:line="276" w:lineRule="auto"/>
        <w:ind w:left="851" w:hanging="425"/>
        <w:contextualSpacing/>
        <w:jc w:val="both"/>
        <w:rPr>
          <w:rFonts w:ascii="Times New Roman" w:eastAsia="Times New Roman" w:hAnsi="Times New Roman" w:cs="Times New Roman"/>
          <w:bCs/>
          <w:sz w:val="24"/>
          <w:szCs w:val="24"/>
        </w:rPr>
      </w:pPr>
      <w:r w:rsidRPr="008148CA">
        <w:rPr>
          <w:rFonts w:ascii="Times New Roman" w:eastAsia="Times New Roman" w:hAnsi="Times New Roman" w:cs="Times New Roman"/>
          <w:bCs/>
          <w:sz w:val="24"/>
          <w:szCs w:val="24"/>
        </w:rPr>
        <w:t>musí mať verejno-prospešný charakter, t. j. neprípustná je akákoľvek hospodárska činnosť na tomto území a poskytnutie skrytej formy štátnej pomoci;</w:t>
      </w:r>
    </w:p>
    <w:p w14:paraId="2DCA3DAA" w14:textId="77777777" w:rsidR="008148CA" w:rsidRPr="008148CA" w:rsidRDefault="008148CA" w:rsidP="008148CA">
      <w:pPr>
        <w:numPr>
          <w:ilvl w:val="0"/>
          <w:numId w:val="9"/>
        </w:numPr>
        <w:spacing w:after="100" w:line="276" w:lineRule="auto"/>
        <w:ind w:left="851" w:hanging="425"/>
        <w:contextualSpacing/>
        <w:jc w:val="both"/>
        <w:rPr>
          <w:rFonts w:ascii="Times New Roman" w:eastAsia="Times New Roman" w:hAnsi="Times New Roman" w:cs="Times New Roman"/>
          <w:bCs/>
          <w:sz w:val="24"/>
          <w:szCs w:val="24"/>
        </w:rPr>
      </w:pPr>
      <w:r w:rsidRPr="008148CA">
        <w:rPr>
          <w:rFonts w:ascii="Times New Roman" w:eastAsia="Times New Roman" w:hAnsi="Times New Roman" w:cs="Times New Roman"/>
          <w:bCs/>
          <w:sz w:val="24"/>
          <w:szCs w:val="24"/>
        </w:rPr>
        <w:t xml:space="preserve">musí prispievať k vytvoreniu </w:t>
      </w:r>
      <w:proofErr w:type="spellStart"/>
      <w:r w:rsidRPr="008148CA">
        <w:rPr>
          <w:rFonts w:ascii="Times New Roman" w:eastAsia="Times New Roman" w:hAnsi="Times New Roman" w:cs="Times New Roman"/>
          <w:bCs/>
          <w:sz w:val="24"/>
          <w:szCs w:val="24"/>
        </w:rPr>
        <w:t>poloprírodných</w:t>
      </w:r>
      <w:proofErr w:type="spellEnd"/>
      <w:r w:rsidRPr="008148CA">
        <w:rPr>
          <w:rFonts w:ascii="Times New Roman" w:eastAsia="Times New Roman" w:hAnsi="Times New Roman" w:cs="Times New Roman"/>
          <w:bCs/>
          <w:sz w:val="24"/>
          <w:szCs w:val="24"/>
        </w:rPr>
        <w:t xml:space="preserve"> až prírodných krajinných štruktúr pre konkrétne územie, pričom sú zohľadnené prirodzené špecifiká a ekosystémové funkcie; </w:t>
      </w:r>
    </w:p>
    <w:p w14:paraId="42AC5FC0" w14:textId="77777777" w:rsidR="008148CA" w:rsidRPr="008148CA" w:rsidRDefault="008148CA" w:rsidP="008148CA">
      <w:pPr>
        <w:numPr>
          <w:ilvl w:val="0"/>
          <w:numId w:val="9"/>
        </w:numPr>
        <w:spacing w:after="100" w:line="276" w:lineRule="auto"/>
        <w:ind w:left="851" w:hanging="425"/>
        <w:contextualSpacing/>
        <w:jc w:val="both"/>
        <w:rPr>
          <w:rFonts w:ascii="Times New Roman" w:eastAsia="Times New Roman" w:hAnsi="Times New Roman" w:cs="Times New Roman"/>
          <w:bCs/>
          <w:sz w:val="24"/>
          <w:szCs w:val="24"/>
        </w:rPr>
      </w:pPr>
      <w:r w:rsidRPr="008148CA">
        <w:rPr>
          <w:rFonts w:ascii="Times New Roman" w:eastAsia="Times New Roman" w:hAnsi="Times New Roman" w:cs="Times New Roman"/>
          <w:bCs/>
          <w:sz w:val="24"/>
          <w:szCs w:val="24"/>
        </w:rPr>
        <w:t xml:space="preserve">musí posilňovať klimatickú funkciu, </w:t>
      </w:r>
      <w:proofErr w:type="spellStart"/>
      <w:r w:rsidRPr="008148CA">
        <w:rPr>
          <w:rFonts w:ascii="Times New Roman" w:eastAsia="Times New Roman" w:hAnsi="Times New Roman" w:cs="Times New Roman"/>
          <w:bCs/>
          <w:sz w:val="24"/>
          <w:szCs w:val="24"/>
        </w:rPr>
        <w:t>pôdoochrannú</w:t>
      </w:r>
      <w:proofErr w:type="spellEnd"/>
      <w:r w:rsidRPr="008148CA">
        <w:rPr>
          <w:rFonts w:ascii="Times New Roman" w:eastAsia="Times New Roman" w:hAnsi="Times New Roman" w:cs="Times New Roman"/>
          <w:bCs/>
          <w:sz w:val="24"/>
          <w:szCs w:val="24"/>
        </w:rPr>
        <w:t xml:space="preserve"> funkciu, vodoochrannú funkciu, krajinotvornú funkciu ekosystémov a environmentálnu funkciu urbanizovaného prostredia;</w:t>
      </w:r>
    </w:p>
    <w:p w14:paraId="69E21D0B" w14:textId="77777777" w:rsidR="008148CA" w:rsidRPr="008148CA" w:rsidRDefault="008148CA" w:rsidP="008148CA">
      <w:pPr>
        <w:numPr>
          <w:ilvl w:val="0"/>
          <w:numId w:val="9"/>
        </w:numPr>
        <w:spacing w:after="100" w:line="276" w:lineRule="auto"/>
        <w:ind w:left="851" w:hanging="425"/>
        <w:contextualSpacing/>
        <w:jc w:val="both"/>
        <w:rPr>
          <w:rFonts w:ascii="Times New Roman" w:eastAsia="Times New Roman" w:hAnsi="Times New Roman" w:cs="Times New Roman"/>
          <w:bCs/>
          <w:sz w:val="24"/>
          <w:szCs w:val="24"/>
        </w:rPr>
      </w:pPr>
      <w:r w:rsidRPr="008148CA">
        <w:rPr>
          <w:rFonts w:ascii="Times New Roman" w:eastAsia="Times New Roman" w:hAnsi="Times New Roman" w:cs="Times New Roman"/>
          <w:bCs/>
          <w:sz w:val="24"/>
          <w:szCs w:val="24"/>
        </w:rPr>
        <w:t>nesmie produkovať ani prinášať žiadne ekonomické úžitky minimálne po dobu realizácie a obdobia udržateľnosti NP ZOS;</w:t>
      </w:r>
    </w:p>
    <w:p w14:paraId="22811619" w14:textId="77777777" w:rsidR="008148CA" w:rsidRPr="008148CA" w:rsidRDefault="008148CA" w:rsidP="008148CA">
      <w:pPr>
        <w:numPr>
          <w:ilvl w:val="0"/>
          <w:numId w:val="9"/>
        </w:numPr>
        <w:spacing w:after="100" w:line="276" w:lineRule="auto"/>
        <w:ind w:left="851" w:hanging="425"/>
        <w:contextualSpacing/>
        <w:jc w:val="both"/>
        <w:rPr>
          <w:rFonts w:ascii="Times New Roman" w:eastAsia="Times New Roman" w:hAnsi="Times New Roman" w:cs="Times New Roman"/>
          <w:bCs/>
          <w:sz w:val="24"/>
          <w:szCs w:val="24"/>
        </w:rPr>
      </w:pPr>
      <w:r w:rsidRPr="008148CA">
        <w:rPr>
          <w:rFonts w:ascii="Times New Roman" w:eastAsia="Times New Roman" w:hAnsi="Times New Roman" w:cs="Times New Roman"/>
          <w:bCs/>
          <w:sz w:val="24"/>
          <w:szCs w:val="24"/>
        </w:rPr>
        <w:t>sa uskutočňuje na základe Realizačného projektu výsadby, ktorý bol pripravený v súlade s </w:t>
      </w:r>
      <w:r w:rsidRPr="008148CA">
        <w:rPr>
          <w:rFonts w:ascii="Times New Roman" w:eastAsia="Times New Roman" w:hAnsi="Times New Roman" w:cs="Times New Roman"/>
          <w:b/>
          <w:bCs/>
          <w:i/>
          <w:sz w:val="24"/>
          <w:szCs w:val="24"/>
        </w:rPr>
        <w:t>Odbornou metodickou príručkou k podpore biodiverzity prvkami zelenej infraštruktúry</w:t>
      </w:r>
      <w:r w:rsidRPr="008148CA">
        <w:rPr>
          <w:rFonts w:ascii="Times New Roman" w:eastAsia="Times New Roman" w:hAnsi="Times New Roman" w:cs="Times New Roman"/>
          <w:bCs/>
          <w:sz w:val="24"/>
          <w:szCs w:val="24"/>
        </w:rPr>
        <w:t>.</w:t>
      </w:r>
    </w:p>
    <w:p w14:paraId="4D399486" w14:textId="77777777" w:rsidR="008148CA" w:rsidRPr="008148CA" w:rsidRDefault="008148CA" w:rsidP="008148CA">
      <w:pPr>
        <w:spacing w:after="100" w:line="276" w:lineRule="auto"/>
        <w:ind w:left="851"/>
        <w:contextualSpacing/>
        <w:jc w:val="both"/>
        <w:rPr>
          <w:rFonts w:ascii="Times New Roman" w:eastAsia="Times New Roman" w:hAnsi="Times New Roman" w:cs="Times New Roman"/>
          <w:bCs/>
          <w:sz w:val="24"/>
          <w:szCs w:val="24"/>
        </w:rPr>
      </w:pPr>
    </w:p>
    <w:p w14:paraId="3503B18C" w14:textId="77777777" w:rsidR="008148CA" w:rsidRPr="008148CA" w:rsidRDefault="008148CA" w:rsidP="008148CA">
      <w:pPr>
        <w:keepNext/>
        <w:keepLines/>
        <w:widowControl w:val="0"/>
        <w:spacing w:line="276" w:lineRule="auto"/>
        <w:jc w:val="center"/>
        <w:outlineLvl w:val="3"/>
        <w:rPr>
          <w:rFonts w:ascii="Times New Roman" w:eastAsia="Times New Roman" w:hAnsi="Times New Roman" w:cs="Times New Roman"/>
          <w:b/>
          <w:bCs/>
          <w:sz w:val="24"/>
          <w:szCs w:val="24"/>
        </w:rPr>
      </w:pPr>
      <w:r w:rsidRPr="008148CA">
        <w:rPr>
          <w:rFonts w:ascii="Times New Roman" w:eastAsia="Times New Roman" w:hAnsi="Times New Roman" w:cs="Times New Roman"/>
          <w:b/>
          <w:bCs/>
          <w:sz w:val="24"/>
          <w:szCs w:val="24"/>
        </w:rPr>
        <w:lastRenderedPageBreak/>
        <w:t>Článok IV.</w:t>
      </w:r>
    </w:p>
    <w:p w14:paraId="69BF0BAB" w14:textId="77777777" w:rsidR="008148CA" w:rsidRPr="008148CA" w:rsidRDefault="008148CA" w:rsidP="008148CA">
      <w:pPr>
        <w:keepNext/>
        <w:keepLines/>
        <w:widowControl w:val="0"/>
        <w:spacing w:line="276" w:lineRule="auto"/>
        <w:jc w:val="center"/>
        <w:outlineLvl w:val="5"/>
        <w:rPr>
          <w:rFonts w:ascii="Times New Roman" w:eastAsia="Times New Roman" w:hAnsi="Times New Roman" w:cs="Times New Roman"/>
          <w:b/>
          <w:bCs/>
          <w:sz w:val="24"/>
          <w:szCs w:val="24"/>
        </w:rPr>
      </w:pPr>
      <w:r w:rsidRPr="008148CA">
        <w:rPr>
          <w:rFonts w:ascii="Times New Roman" w:eastAsia="Times New Roman" w:hAnsi="Times New Roman" w:cs="Times New Roman"/>
          <w:b/>
          <w:bCs/>
          <w:sz w:val="24"/>
          <w:szCs w:val="24"/>
        </w:rPr>
        <w:t>Hodnota poskytnutej podpory</w:t>
      </w:r>
    </w:p>
    <w:p w14:paraId="612F87B8" w14:textId="77777777" w:rsidR="008148CA" w:rsidRPr="008148CA" w:rsidRDefault="008148CA" w:rsidP="008148CA">
      <w:pPr>
        <w:keepNext/>
        <w:keepLines/>
        <w:widowControl w:val="0"/>
        <w:spacing w:line="276" w:lineRule="auto"/>
        <w:jc w:val="center"/>
        <w:outlineLvl w:val="5"/>
        <w:rPr>
          <w:rFonts w:ascii="Times New Roman" w:eastAsia="Times New Roman" w:hAnsi="Times New Roman" w:cs="Times New Roman"/>
          <w:b/>
          <w:bCs/>
          <w:sz w:val="24"/>
          <w:szCs w:val="24"/>
        </w:rPr>
      </w:pPr>
    </w:p>
    <w:p w14:paraId="77768D8F" w14:textId="77777777" w:rsidR="008148CA" w:rsidRPr="008148CA" w:rsidRDefault="008148CA" w:rsidP="008148CA">
      <w:pPr>
        <w:numPr>
          <w:ilvl w:val="0"/>
          <w:numId w:val="7"/>
        </w:numPr>
        <w:spacing w:after="200" w:line="276" w:lineRule="auto"/>
        <w:ind w:left="426" w:hanging="426"/>
        <w:contextualSpacing/>
        <w:jc w:val="both"/>
        <w:rPr>
          <w:rFonts w:ascii="Times New Roman" w:hAnsi="Times New Roman" w:cs="Times New Roman"/>
          <w:sz w:val="24"/>
          <w:szCs w:val="24"/>
        </w:rPr>
      </w:pPr>
      <w:r w:rsidRPr="008148CA">
        <w:rPr>
          <w:rFonts w:ascii="Times New Roman" w:hAnsi="Times New Roman" w:cs="Times New Roman"/>
          <w:sz w:val="24"/>
          <w:szCs w:val="24"/>
        </w:rPr>
        <w:t xml:space="preserve">Maximálna hodnota podpory poskytnutej Užívateľovi vo forme výsadby Vegetačných prvkov, špecifikovaných v Prílohe č. 1, predstavuje sumu do výšky </w:t>
      </w:r>
      <w:r w:rsidRPr="008148CA">
        <w:rPr>
          <w:rFonts w:ascii="Times New Roman" w:hAnsi="Times New Roman" w:cs="Times New Roman"/>
          <w:b/>
          <w:sz w:val="24"/>
          <w:szCs w:val="24"/>
        </w:rPr>
        <w:t>20.000 EUR</w:t>
      </w:r>
      <w:r w:rsidRPr="008148CA">
        <w:rPr>
          <w:rFonts w:ascii="Times New Roman" w:hAnsi="Times New Roman" w:cs="Times New Roman"/>
          <w:sz w:val="24"/>
          <w:szCs w:val="24"/>
        </w:rPr>
        <w:t xml:space="preserve"> (slovom: dvadsaťtisíc eur) </w:t>
      </w:r>
      <w:r w:rsidRPr="008148CA">
        <w:rPr>
          <w:rFonts w:ascii="Times New Roman" w:hAnsi="Times New Roman" w:cs="Times New Roman"/>
          <w:b/>
          <w:sz w:val="24"/>
          <w:szCs w:val="24"/>
        </w:rPr>
        <w:t>s DPH</w:t>
      </w:r>
      <w:r w:rsidRPr="008148CA">
        <w:rPr>
          <w:rFonts w:ascii="Times New Roman" w:hAnsi="Times New Roman" w:cs="Times New Roman"/>
          <w:sz w:val="24"/>
          <w:szCs w:val="24"/>
        </w:rPr>
        <w:t xml:space="preserve">, pričom minimálna hodnota podpory je v zmysle Všeobecných podmienok stanovená na </w:t>
      </w:r>
      <w:r w:rsidRPr="008148CA">
        <w:rPr>
          <w:rFonts w:ascii="Times New Roman" w:hAnsi="Times New Roman" w:cs="Times New Roman"/>
          <w:b/>
          <w:sz w:val="24"/>
          <w:szCs w:val="24"/>
        </w:rPr>
        <w:t xml:space="preserve">1.500 EUR </w:t>
      </w:r>
      <w:r w:rsidRPr="008148CA">
        <w:rPr>
          <w:rFonts w:ascii="Times New Roman" w:hAnsi="Times New Roman" w:cs="Times New Roman"/>
          <w:sz w:val="24"/>
          <w:szCs w:val="24"/>
        </w:rPr>
        <w:t xml:space="preserve">(slovom: tisícpäťsto eur) </w:t>
      </w:r>
      <w:r w:rsidRPr="008148CA">
        <w:rPr>
          <w:rFonts w:ascii="Times New Roman" w:hAnsi="Times New Roman" w:cs="Times New Roman"/>
          <w:b/>
          <w:sz w:val="24"/>
          <w:szCs w:val="24"/>
        </w:rPr>
        <w:t>s DPH</w:t>
      </w:r>
      <w:r w:rsidRPr="008148CA">
        <w:rPr>
          <w:rFonts w:ascii="Times New Roman" w:hAnsi="Times New Roman" w:cs="Times New Roman"/>
          <w:sz w:val="24"/>
          <w:szCs w:val="24"/>
        </w:rPr>
        <w:t>. Celková hodnota podpory poskytovanej Užívateľovi bude stanovená v súlade s bodmi 3. až 5. tohto článku Zmluvy o PP.</w:t>
      </w:r>
    </w:p>
    <w:p w14:paraId="1A21A07C" w14:textId="77777777" w:rsidR="008148CA" w:rsidRPr="008148CA" w:rsidRDefault="008148CA" w:rsidP="008148CA">
      <w:pPr>
        <w:spacing w:line="276" w:lineRule="auto"/>
        <w:ind w:left="426"/>
        <w:contextualSpacing/>
        <w:jc w:val="both"/>
        <w:rPr>
          <w:rFonts w:ascii="Times New Roman" w:hAnsi="Times New Roman" w:cs="Times New Roman"/>
          <w:sz w:val="24"/>
          <w:szCs w:val="24"/>
        </w:rPr>
      </w:pPr>
    </w:p>
    <w:p w14:paraId="17168081" w14:textId="77777777" w:rsidR="008148CA" w:rsidRPr="008148CA" w:rsidRDefault="008148CA" w:rsidP="008148CA">
      <w:pPr>
        <w:numPr>
          <w:ilvl w:val="0"/>
          <w:numId w:val="7"/>
        </w:numPr>
        <w:spacing w:after="200" w:line="276" w:lineRule="auto"/>
        <w:ind w:left="426" w:hanging="426"/>
        <w:contextualSpacing/>
        <w:jc w:val="both"/>
        <w:rPr>
          <w:rFonts w:ascii="Times New Roman" w:hAnsi="Times New Roman" w:cs="Times New Roman"/>
          <w:sz w:val="24"/>
          <w:szCs w:val="24"/>
        </w:rPr>
      </w:pPr>
      <w:r w:rsidRPr="008148CA">
        <w:rPr>
          <w:rFonts w:ascii="Times New Roman" w:hAnsi="Times New Roman" w:cs="Times New Roman"/>
          <w:sz w:val="24"/>
          <w:szCs w:val="24"/>
        </w:rPr>
        <w:t>Maximálna hodnota podpory uvedenej v bode 1. tohto článku Zmluvy</w:t>
      </w:r>
      <w:r w:rsidRPr="008148CA">
        <w:rPr>
          <w:rFonts w:ascii="Times New Roman" w:eastAsia="Times New Roman" w:hAnsi="Times New Roman" w:cs="Times New Roman"/>
          <w:bCs/>
          <w:sz w:val="24"/>
          <w:szCs w:val="24"/>
        </w:rPr>
        <w:t xml:space="preserve"> o PP</w:t>
      </w:r>
      <w:r w:rsidRPr="008148CA">
        <w:rPr>
          <w:rFonts w:ascii="Times New Roman" w:hAnsi="Times New Roman" w:cs="Times New Roman"/>
          <w:sz w:val="24"/>
          <w:szCs w:val="24"/>
        </w:rPr>
        <w:t xml:space="preserve"> </w:t>
      </w:r>
      <w:r w:rsidRPr="008148CA">
        <w:rPr>
          <w:rFonts w:ascii="Times New Roman" w:hAnsi="Times New Roman" w:cs="Times New Roman"/>
          <w:sz w:val="24"/>
          <w:szCs w:val="24"/>
          <w:lang w:bidi="sk-SK"/>
        </w:rPr>
        <w:t xml:space="preserve">je suma konečná, nesmie byť prekročená a nie je možné ju dodatočne navyšovať. Akékoľvek ďalšie výdavky v súvislosti s </w:t>
      </w:r>
      <w:r w:rsidRPr="008148CA">
        <w:rPr>
          <w:rFonts w:ascii="Times New Roman" w:hAnsi="Times New Roman" w:cs="Times New Roman"/>
          <w:sz w:val="24"/>
          <w:szCs w:val="24"/>
        </w:rPr>
        <w:t>realizáciou Vegetačných prvkov nad rámec výšky maximálnej hodnoty</w:t>
      </w:r>
      <w:r w:rsidRPr="008148CA">
        <w:rPr>
          <w:rFonts w:ascii="Times New Roman" w:hAnsi="Times New Roman" w:cs="Times New Roman"/>
          <w:sz w:val="24"/>
          <w:szCs w:val="24"/>
          <w:lang w:bidi="sk-SK"/>
        </w:rPr>
        <w:t xml:space="preserve"> poskytnutej podpory uvedenej v bode 1. tohto článku Zmluvy o PP znáša výlučne Užívateľ, pokiaľ Poskytovateľ podpory nerozhodne inak. </w:t>
      </w:r>
      <w:r w:rsidRPr="008148CA">
        <w:rPr>
          <w:rFonts w:ascii="Times New Roman" w:hAnsi="Times New Roman" w:cs="Times New Roman"/>
          <w:color w:val="FF0000"/>
          <w:sz w:val="24"/>
          <w:szCs w:val="24"/>
          <w:lang w:bidi="sk-SK"/>
        </w:rPr>
        <w:t xml:space="preserve"> </w:t>
      </w:r>
    </w:p>
    <w:p w14:paraId="554C84F7" w14:textId="77777777" w:rsidR="008148CA" w:rsidRPr="008148CA" w:rsidRDefault="008148CA" w:rsidP="008148CA">
      <w:pPr>
        <w:spacing w:after="200" w:line="276" w:lineRule="auto"/>
        <w:ind w:left="720"/>
        <w:contextualSpacing/>
        <w:rPr>
          <w:rFonts w:ascii="Times New Roman" w:hAnsi="Times New Roman" w:cs="Times New Roman"/>
          <w:sz w:val="24"/>
          <w:szCs w:val="24"/>
        </w:rPr>
      </w:pPr>
    </w:p>
    <w:p w14:paraId="7395E918" w14:textId="77777777" w:rsidR="008148CA" w:rsidRPr="008148CA" w:rsidRDefault="008148CA" w:rsidP="008148CA">
      <w:pPr>
        <w:numPr>
          <w:ilvl w:val="0"/>
          <w:numId w:val="7"/>
        </w:numPr>
        <w:spacing w:after="200" w:line="276" w:lineRule="auto"/>
        <w:ind w:left="426" w:hanging="426"/>
        <w:contextualSpacing/>
        <w:jc w:val="both"/>
        <w:rPr>
          <w:rFonts w:ascii="Times New Roman" w:hAnsi="Times New Roman" w:cs="Times New Roman"/>
          <w:sz w:val="24"/>
          <w:szCs w:val="24"/>
          <w:lang w:bidi="sk-SK"/>
        </w:rPr>
      </w:pPr>
      <w:r w:rsidRPr="008148CA">
        <w:rPr>
          <w:rFonts w:ascii="Times New Roman" w:hAnsi="Times New Roman" w:cs="Times New Roman"/>
          <w:sz w:val="24"/>
          <w:szCs w:val="24"/>
          <w:lang w:bidi="sk-SK"/>
        </w:rPr>
        <w:t xml:space="preserve">Konečné ceny Vegetačných prvkov, za ktoré Zhotoviteľ výsadbu zrealizuje, budú stanovené na základe výsledkov verejného obstarávania </w:t>
      </w:r>
      <w:r w:rsidRPr="008148CA">
        <w:rPr>
          <w:rFonts w:ascii="Times New Roman" w:hAnsi="Times New Roman" w:cs="Times New Roman"/>
          <w:sz w:val="24"/>
          <w:szCs w:val="24"/>
        </w:rPr>
        <w:t>podľa zákona č. 343/2015 Z. z. o verejnom obstarávaní a o zmene a doplnení niektorých zákonov v znení neskorších predpisov medzi Poskytovateľom podpory a Zhotoviteľom</w:t>
      </w:r>
      <w:r w:rsidRPr="008148CA">
        <w:rPr>
          <w:rFonts w:ascii="Times New Roman" w:hAnsi="Times New Roman" w:cs="Times New Roman"/>
          <w:sz w:val="24"/>
          <w:szCs w:val="24"/>
          <w:lang w:bidi="sk-SK"/>
        </w:rPr>
        <w:t>. Poskytovateľ podpory informuje Užívateľa o </w:t>
      </w:r>
      <w:proofErr w:type="spellStart"/>
      <w:r w:rsidRPr="008148CA">
        <w:rPr>
          <w:rFonts w:ascii="Times New Roman" w:hAnsi="Times New Roman" w:cs="Times New Roman"/>
          <w:sz w:val="24"/>
          <w:szCs w:val="24"/>
          <w:lang w:bidi="sk-SK"/>
        </w:rPr>
        <w:t>vysúťažených</w:t>
      </w:r>
      <w:proofErr w:type="spellEnd"/>
      <w:r w:rsidRPr="008148CA">
        <w:rPr>
          <w:rFonts w:ascii="Times New Roman" w:hAnsi="Times New Roman" w:cs="Times New Roman"/>
          <w:sz w:val="24"/>
          <w:szCs w:val="24"/>
          <w:lang w:bidi="sk-SK"/>
        </w:rPr>
        <w:t xml:space="preserve"> cenách Vegetačných prvkov výsadby písomne e-mailom/poštou/e-schránkou a táto informácia bude obsahovať výpočet celkovej hodnoty podpory podľa Prílohy č. 1 tejto Zmluvy o PP. V prípade zmeny cien drevín a súvisiacich úkonov je Poskytovateľ podpory povinný informovať Užívateľa prostredníctvom e-mailu.  </w:t>
      </w:r>
    </w:p>
    <w:p w14:paraId="591C371A" w14:textId="77777777" w:rsidR="008148CA" w:rsidRPr="008148CA" w:rsidRDefault="008148CA" w:rsidP="008148CA">
      <w:pPr>
        <w:spacing w:after="200" w:line="276" w:lineRule="auto"/>
        <w:ind w:left="720"/>
        <w:contextualSpacing/>
        <w:rPr>
          <w:rFonts w:ascii="Times New Roman" w:hAnsi="Times New Roman" w:cs="Times New Roman"/>
          <w:sz w:val="24"/>
          <w:szCs w:val="24"/>
          <w:lang w:bidi="sk-SK"/>
        </w:rPr>
      </w:pPr>
    </w:p>
    <w:p w14:paraId="2A7AC42D" w14:textId="77777777" w:rsidR="008148CA" w:rsidRPr="008148CA" w:rsidRDefault="008148CA" w:rsidP="008148CA">
      <w:pPr>
        <w:numPr>
          <w:ilvl w:val="0"/>
          <w:numId w:val="7"/>
        </w:numPr>
        <w:spacing w:after="200" w:line="276" w:lineRule="auto"/>
        <w:ind w:left="426" w:hanging="426"/>
        <w:contextualSpacing/>
        <w:jc w:val="both"/>
        <w:rPr>
          <w:rFonts w:ascii="Times New Roman" w:hAnsi="Times New Roman" w:cs="Times New Roman"/>
          <w:sz w:val="24"/>
          <w:szCs w:val="24"/>
          <w:lang w:bidi="sk-SK"/>
        </w:rPr>
      </w:pPr>
      <w:r w:rsidRPr="008148CA">
        <w:rPr>
          <w:rFonts w:ascii="Times New Roman" w:hAnsi="Times New Roman" w:cs="Times New Roman"/>
          <w:sz w:val="24"/>
          <w:szCs w:val="24"/>
          <w:lang w:bidi="sk-SK"/>
        </w:rPr>
        <w:t>Užívateľ má právo v lehote 5 pracovných dní odo dňa doručenia e-mailu s informáciami o </w:t>
      </w:r>
      <w:proofErr w:type="spellStart"/>
      <w:r w:rsidRPr="008148CA">
        <w:rPr>
          <w:rFonts w:ascii="Times New Roman" w:hAnsi="Times New Roman" w:cs="Times New Roman"/>
          <w:sz w:val="24"/>
          <w:szCs w:val="24"/>
          <w:lang w:bidi="sk-SK"/>
        </w:rPr>
        <w:t>vysúťažených</w:t>
      </w:r>
      <w:proofErr w:type="spellEnd"/>
      <w:r w:rsidRPr="008148CA">
        <w:rPr>
          <w:rFonts w:ascii="Times New Roman" w:hAnsi="Times New Roman" w:cs="Times New Roman"/>
          <w:sz w:val="24"/>
          <w:szCs w:val="24"/>
          <w:lang w:bidi="sk-SK"/>
        </w:rPr>
        <w:t xml:space="preserve"> cenách a vypočítanou výškou podpory písomne požiadať Poskytovateľa podpory o úpravu skladby Vegetačných prvkov v dôsledku </w:t>
      </w:r>
      <w:proofErr w:type="spellStart"/>
      <w:r w:rsidRPr="008148CA">
        <w:rPr>
          <w:rFonts w:ascii="Times New Roman" w:hAnsi="Times New Roman" w:cs="Times New Roman"/>
          <w:sz w:val="24"/>
          <w:szCs w:val="24"/>
          <w:lang w:bidi="sk-SK"/>
        </w:rPr>
        <w:t>vysúťažených</w:t>
      </w:r>
      <w:proofErr w:type="spellEnd"/>
      <w:r w:rsidRPr="008148CA">
        <w:rPr>
          <w:rFonts w:ascii="Times New Roman" w:hAnsi="Times New Roman" w:cs="Times New Roman"/>
          <w:sz w:val="24"/>
          <w:szCs w:val="24"/>
          <w:lang w:bidi="sk-SK"/>
        </w:rPr>
        <w:t xml:space="preserve"> cien, na základe ktorých by celková hodnota podpory Užívateľa presiahla maximálnu hodnotu podpory podľa bodu 1. Poskytovateľ podpory je oprávnený doručenú požiadavku užívateľa zamietnuť. V prípade požiadavky Užívateľa na zmenu skladby Vegetačných prvkov, ktorej Poskytovateľ podpory vyhovel, sa zmluvné strany zaväzujú zmeniť Prílohu č. 1 formou dodatku k Zmluve o PP do 15 pracovných dní odo dňa doručenia odpovedi o vyhovení žiadosti o úpravu skladby Vegetačných prvkov Užívateľovi.</w:t>
      </w:r>
    </w:p>
    <w:p w14:paraId="42C4C31F" w14:textId="77777777" w:rsidR="008148CA" w:rsidRPr="008148CA" w:rsidRDefault="008148CA" w:rsidP="008148CA">
      <w:pPr>
        <w:spacing w:line="276" w:lineRule="auto"/>
        <w:ind w:left="702"/>
        <w:jc w:val="both"/>
        <w:rPr>
          <w:rFonts w:ascii="Times New Roman" w:hAnsi="Times New Roman" w:cs="Times New Roman"/>
          <w:sz w:val="24"/>
          <w:szCs w:val="24"/>
          <w:lang w:bidi="sk-SK"/>
        </w:rPr>
      </w:pPr>
    </w:p>
    <w:p w14:paraId="117E4EC3" w14:textId="0C5A843D" w:rsidR="008148CA" w:rsidRPr="008148CA" w:rsidRDefault="008148CA" w:rsidP="008148CA">
      <w:pPr>
        <w:numPr>
          <w:ilvl w:val="0"/>
          <w:numId w:val="7"/>
        </w:numPr>
        <w:spacing w:after="200" w:line="276" w:lineRule="auto"/>
        <w:ind w:left="426" w:hanging="426"/>
        <w:contextualSpacing/>
        <w:jc w:val="both"/>
        <w:rPr>
          <w:rFonts w:ascii="Times New Roman" w:hAnsi="Times New Roman" w:cs="Times New Roman"/>
          <w:b/>
          <w:sz w:val="24"/>
          <w:szCs w:val="24"/>
        </w:rPr>
      </w:pPr>
      <w:r w:rsidRPr="008148CA">
        <w:rPr>
          <w:rFonts w:ascii="Times New Roman" w:hAnsi="Times New Roman" w:cs="Times New Roman"/>
          <w:sz w:val="24"/>
          <w:szCs w:val="24"/>
          <w:lang w:bidi="sk-SK"/>
        </w:rPr>
        <w:t xml:space="preserve">Ak Užívateľ v lehote podľa bodu 4. tohto článku Zmluvy o PP Poskytovateľa podpory nepožiada o zmenu skladby Vegetačných prvkov, nastáva fikcia potvrdenia realizácie výsadby, pričom celková hodnota podpory bude predstavovať  sumu vypočítanú Poskytovateľom podpory na základe </w:t>
      </w:r>
      <w:proofErr w:type="spellStart"/>
      <w:r w:rsidRPr="008148CA">
        <w:rPr>
          <w:rFonts w:ascii="Times New Roman" w:hAnsi="Times New Roman" w:cs="Times New Roman"/>
          <w:sz w:val="24"/>
          <w:szCs w:val="24"/>
          <w:lang w:bidi="sk-SK"/>
        </w:rPr>
        <w:t>vysúťažených</w:t>
      </w:r>
      <w:proofErr w:type="spellEnd"/>
      <w:r w:rsidRPr="008148CA">
        <w:rPr>
          <w:rFonts w:ascii="Times New Roman" w:hAnsi="Times New Roman" w:cs="Times New Roman"/>
          <w:sz w:val="24"/>
          <w:szCs w:val="24"/>
          <w:lang w:bidi="sk-SK"/>
        </w:rPr>
        <w:t xml:space="preserve"> cien, ktoré Poskytovateľ podpory zaslal Užívateľovi  emailom/poštou/e-schránkou podľa bodu 3. tohto článku a Prílohy č. 1 tejto Zmluvy o PP. Výdavky nad rámec maximálnej hodnoty podpory znáša Užívateľ v zmysle bodu 2. tohto článku. Dokument, v ktorom bude stanovená výška podpory podľa </w:t>
      </w:r>
      <w:proofErr w:type="spellStart"/>
      <w:r w:rsidRPr="008148CA">
        <w:rPr>
          <w:rFonts w:ascii="Times New Roman" w:hAnsi="Times New Roman" w:cs="Times New Roman"/>
          <w:sz w:val="24"/>
          <w:szCs w:val="24"/>
          <w:lang w:bidi="sk-SK"/>
        </w:rPr>
        <w:t>vysúťažených</w:t>
      </w:r>
      <w:proofErr w:type="spellEnd"/>
      <w:r w:rsidRPr="008148CA">
        <w:rPr>
          <w:rFonts w:ascii="Times New Roman" w:hAnsi="Times New Roman" w:cs="Times New Roman"/>
          <w:sz w:val="24"/>
          <w:szCs w:val="24"/>
          <w:lang w:bidi="sk-SK"/>
        </w:rPr>
        <w:t xml:space="preserve"> cien sa stáva automaticky neoddeliteľnou súčasťou tejto Zmluvy o PP ako Príloha č. 2 Celková hodnota podpory (ďalej len „</w:t>
      </w:r>
      <w:r w:rsidRPr="008148CA">
        <w:rPr>
          <w:rFonts w:ascii="Times New Roman" w:hAnsi="Times New Roman" w:cs="Times New Roman"/>
          <w:b/>
          <w:sz w:val="24"/>
          <w:szCs w:val="24"/>
          <w:lang w:bidi="sk-SK"/>
        </w:rPr>
        <w:t>Príloha č. 2</w:t>
      </w:r>
      <w:r w:rsidRPr="008148CA">
        <w:rPr>
          <w:rFonts w:ascii="Times New Roman" w:hAnsi="Times New Roman" w:cs="Times New Roman"/>
          <w:sz w:val="24"/>
          <w:szCs w:val="24"/>
          <w:lang w:bidi="sk-SK"/>
        </w:rPr>
        <w:t xml:space="preserve">“) a predstavuje celkovú </w:t>
      </w:r>
      <w:r w:rsidRPr="008148CA">
        <w:rPr>
          <w:rFonts w:ascii="Times New Roman" w:hAnsi="Times New Roman" w:cs="Times New Roman"/>
          <w:sz w:val="24"/>
          <w:szCs w:val="24"/>
          <w:lang w:bidi="sk-SK"/>
        </w:rPr>
        <w:lastRenderedPageBreak/>
        <w:t xml:space="preserve">hodnotu podpory poskytovanú na základe tejto Zmluvy o PP Užívateľovi. V prípade zmeny </w:t>
      </w:r>
      <w:proofErr w:type="spellStart"/>
      <w:r w:rsidRPr="008148CA">
        <w:rPr>
          <w:rFonts w:ascii="Times New Roman" w:hAnsi="Times New Roman" w:cs="Times New Roman"/>
          <w:sz w:val="24"/>
          <w:szCs w:val="24"/>
          <w:lang w:bidi="sk-SK"/>
        </w:rPr>
        <w:t>vysúťažených</w:t>
      </w:r>
      <w:proofErr w:type="spellEnd"/>
      <w:r w:rsidRPr="008148CA">
        <w:rPr>
          <w:rFonts w:ascii="Times New Roman" w:hAnsi="Times New Roman" w:cs="Times New Roman"/>
          <w:sz w:val="24"/>
          <w:szCs w:val="24"/>
          <w:lang w:bidi="sk-SK"/>
        </w:rPr>
        <w:t xml:space="preserve"> cien sa zmluvné strany zaväzujú bezodkladne aktualizovať Prílohu č. 2 Zmluvy tak, aby celková hodnota podpory zodpovedala tejto zmene. Pre účely aktualizácie Prílohy č. 2 nie sú zmluvné strany povinné uzatvárať dodatok k tejto Zmluve.</w:t>
      </w:r>
    </w:p>
    <w:p w14:paraId="35A041CB" w14:textId="77777777" w:rsidR="008148CA" w:rsidRPr="008148CA" w:rsidRDefault="008148CA" w:rsidP="008148CA">
      <w:pPr>
        <w:spacing w:line="276" w:lineRule="auto"/>
        <w:ind w:left="426"/>
        <w:contextualSpacing/>
        <w:jc w:val="center"/>
        <w:rPr>
          <w:rFonts w:ascii="Times New Roman" w:hAnsi="Times New Roman" w:cs="Times New Roman"/>
          <w:b/>
          <w:sz w:val="24"/>
          <w:szCs w:val="24"/>
        </w:rPr>
      </w:pPr>
    </w:p>
    <w:p w14:paraId="6008D000" w14:textId="77777777" w:rsidR="008148CA" w:rsidRPr="008148CA" w:rsidRDefault="008148CA" w:rsidP="008148CA">
      <w:pPr>
        <w:spacing w:line="276" w:lineRule="auto"/>
        <w:ind w:left="426"/>
        <w:contextualSpacing/>
        <w:jc w:val="center"/>
        <w:rPr>
          <w:rFonts w:ascii="Times New Roman" w:hAnsi="Times New Roman" w:cs="Times New Roman"/>
          <w:b/>
          <w:sz w:val="24"/>
          <w:szCs w:val="24"/>
        </w:rPr>
      </w:pPr>
      <w:r w:rsidRPr="008148CA">
        <w:rPr>
          <w:rFonts w:ascii="Times New Roman" w:hAnsi="Times New Roman" w:cs="Times New Roman"/>
          <w:b/>
          <w:sz w:val="24"/>
          <w:szCs w:val="24"/>
        </w:rPr>
        <w:t>Článok V.</w:t>
      </w:r>
    </w:p>
    <w:p w14:paraId="4D20863D" w14:textId="77777777" w:rsidR="008148CA" w:rsidRPr="008148CA" w:rsidRDefault="008148CA" w:rsidP="008148CA">
      <w:pPr>
        <w:spacing w:line="276" w:lineRule="auto"/>
        <w:jc w:val="center"/>
        <w:rPr>
          <w:rFonts w:ascii="Times New Roman" w:hAnsi="Times New Roman" w:cs="Times New Roman"/>
          <w:b/>
          <w:sz w:val="24"/>
          <w:szCs w:val="24"/>
        </w:rPr>
      </w:pPr>
      <w:r w:rsidRPr="008148CA">
        <w:rPr>
          <w:rFonts w:ascii="Times New Roman" w:hAnsi="Times New Roman" w:cs="Times New Roman"/>
          <w:b/>
          <w:sz w:val="24"/>
          <w:szCs w:val="24"/>
        </w:rPr>
        <w:t>Práva a povinnosti Poskytovateľa podpory</w:t>
      </w:r>
    </w:p>
    <w:p w14:paraId="73CA9DC3" w14:textId="77777777" w:rsidR="008148CA" w:rsidRPr="008148CA" w:rsidRDefault="008148CA" w:rsidP="008148CA">
      <w:pPr>
        <w:spacing w:line="276" w:lineRule="auto"/>
        <w:jc w:val="center"/>
        <w:rPr>
          <w:rFonts w:ascii="Times New Roman" w:hAnsi="Times New Roman" w:cs="Times New Roman"/>
          <w:b/>
          <w:sz w:val="24"/>
          <w:szCs w:val="24"/>
        </w:rPr>
      </w:pPr>
    </w:p>
    <w:p w14:paraId="3F13263E" w14:textId="77777777" w:rsidR="008148CA" w:rsidRPr="008148CA" w:rsidRDefault="008148CA" w:rsidP="008148CA">
      <w:pPr>
        <w:numPr>
          <w:ilvl w:val="0"/>
          <w:numId w:val="12"/>
        </w:numPr>
        <w:spacing w:after="200" w:line="276" w:lineRule="auto"/>
        <w:ind w:left="426" w:hanging="426"/>
        <w:contextualSpacing/>
        <w:jc w:val="both"/>
        <w:rPr>
          <w:rFonts w:ascii="Times New Roman" w:hAnsi="Times New Roman" w:cs="Times New Roman"/>
          <w:sz w:val="24"/>
          <w:szCs w:val="24"/>
        </w:rPr>
      </w:pPr>
      <w:r w:rsidRPr="008148CA">
        <w:rPr>
          <w:rFonts w:ascii="Times New Roman" w:hAnsi="Times New Roman" w:cs="Times New Roman"/>
          <w:sz w:val="24"/>
          <w:szCs w:val="24"/>
        </w:rPr>
        <w:t xml:space="preserve">Poskytovateľ podpory je oprávnený neposkytnúť podporu určenú v tejto Zmluve </w:t>
      </w:r>
      <w:r w:rsidRPr="008148CA">
        <w:rPr>
          <w:rFonts w:ascii="Times New Roman" w:eastAsia="Times New Roman" w:hAnsi="Times New Roman" w:cs="Times New Roman"/>
          <w:bCs/>
          <w:sz w:val="24"/>
          <w:szCs w:val="24"/>
        </w:rPr>
        <w:t>o PP</w:t>
      </w:r>
      <w:r w:rsidRPr="008148CA">
        <w:rPr>
          <w:rFonts w:ascii="Times New Roman" w:hAnsi="Times New Roman" w:cs="Times New Roman"/>
          <w:sz w:val="24"/>
          <w:szCs w:val="24"/>
        </w:rPr>
        <w:t xml:space="preserve"> v prípade, ak sa Užívateľ dopustí podstatného porušenia Zmluvy </w:t>
      </w:r>
      <w:r w:rsidRPr="008148CA">
        <w:rPr>
          <w:rFonts w:ascii="Times New Roman" w:eastAsia="Times New Roman" w:hAnsi="Times New Roman" w:cs="Times New Roman"/>
          <w:bCs/>
          <w:sz w:val="24"/>
          <w:szCs w:val="24"/>
        </w:rPr>
        <w:t>o PP</w:t>
      </w:r>
      <w:r w:rsidRPr="008148CA">
        <w:rPr>
          <w:rFonts w:ascii="Times New Roman" w:hAnsi="Times New Roman" w:cs="Times New Roman"/>
          <w:sz w:val="24"/>
          <w:szCs w:val="24"/>
        </w:rPr>
        <w:t xml:space="preserve"> v zmysle článku VII. bod 3. tejto Zmluvy o PP.</w:t>
      </w:r>
    </w:p>
    <w:p w14:paraId="5CAF01A5" w14:textId="77777777" w:rsidR="008148CA" w:rsidRPr="008148CA" w:rsidRDefault="008148CA" w:rsidP="008148CA">
      <w:pPr>
        <w:spacing w:line="276" w:lineRule="auto"/>
        <w:ind w:left="426"/>
        <w:contextualSpacing/>
        <w:jc w:val="both"/>
        <w:rPr>
          <w:rFonts w:ascii="Times New Roman" w:hAnsi="Times New Roman" w:cs="Times New Roman"/>
          <w:sz w:val="24"/>
          <w:szCs w:val="24"/>
        </w:rPr>
      </w:pPr>
    </w:p>
    <w:p w14:paraId="40DF1113" w14:textId="77777777" w:rsidR="008148CA" w:rsidRPr="008148CA" w:rsidRDefault="008148CA" w:rsidP="008148CA">
      <w:pPr>
        <w:numPr>
          <w:ilvl w:val="0"/>
          <w:numId w:val="12"/>
        </w:numPr>
        <w:spacing w:after="200" w:line="276" w:lineRule="auto"/>
        <w:ind w:left="426" w:hanging="426"/>
        <w:contextualSpacing/>
        <w:jc w:val="both"/>
        <w:rPr>
          <w:rFonts w:ascii="Times New Roman" w:hAnsi="Times New Roman" w:cs="Times New Roman"/>
          <w:sz w:val="24"/>
          <w:szCs w:val="24"/>
        </w:rPr>
      </w:pPr>
      <w:r w:rsidRPr="008148CA">
        <w:rPr>
          <w:rFonts w:ascii="Times New Roman" w:hAnsi="Times New Roman" w:cs="Times New Roman"/>
          <w:sz w:val="24"/>
          <w:szCs w:val="24"/>
        </w:rPr>
        <w:t>Poskytovateľ podpory je oprávnený z dôvodov vyplývajúcich z procesu realizácie Národného projektu Zelené obce jednostranne upraviť skladbu Vegetačných prvkov, ktoré sú predmetom podpory Užívateľa.</w:t>
      </w:r>
    </w:p>
    <w:p w14:paraId="489EE297" w14:textId="77777777" w:rsidR="008148CA" w:rsidRPr="008148CA" w:rsidRDefault="008148CA" w:rsidP="008148CA">
      <w:pPr>
        <w:spacing w:line="276" w:lineRule="auto"/>
        <w:ind w:left="426" w:hanging="426"/>
        <w:jc w:val="both"/>
        <w:rPr>
          <w:rFonts w:ascii="Times New Roman" w:hAnsi="Times New Roman" w:cs="Times New Roman"/>
          <w:sz w:val="24"/>
          <w:szCs w:val="24"/>
        </w:rPr>
      </w:pPr>
      <w:r w:rsidRPr="008148CA">
        <w:rPr>
          <w:rFonts w:ascii="Times New Roman" w:hAnsi="Times New Roman" w:cs="Times New Roman"/>
          <w:sz w:val="24"/>
          <w:szCs w:val="24"/>
        </w:rPr>
        <w:t xml:space="preserve"> </w:t>
      </w:r>
    </w:p>
    <w:p w14:paraId="126788C9" w14:textId="77777777" w:rsidR="008148CA" w:rsidRPr="008148CA" w:rsidRDefault="008148CA" w:rsidP="008148CA">
      <w:pPr>
        <w:numPr>
          <w:ilvl w:val="0"/>
          <w:numId w:val="12"/>
        </w:numPr>
        <w:spacing w:after="200" w:line="276" w:lineRule="auto"/>
        <w:ind w:left="426" w:hanging="426"/>
        <w:contextualSpacing/>
        <w:jc w:val="both"/>
        <w:rPr>
          <w:rFonts w:ascii="Times New Roman" w:hAnsi="Times New Roman" w:cs="Times New Roman"/>
          <w:sz w:val="24"/>
          <w:szCs w:val="24"/>
        </w:rPr>
      </w:pPr>
      <w:r w:rsidRPr="008148CA">
        <w:rPr>
          <w:rFonts w:ascii="Times New Roman" w:hAnsi="Times New Roman" w:cs="Times New Roman"/>
          <w:sz w:val="24"/>
          <w:szCs w:val="24"/>
        </w:rPr>
        <w:t>Poskytovateľ podpory má nárok na vrátenie poskytnutej podpory od Užívateľa, ak pri finančnej kontrole na mieste realizácie Vegetačných prvkov bolo zistené porušenie podmienok uvedených v tejto Zmluve o PP (najmä nesúlad realizácie Vegetačných prvkov so schváleným Realizačným projektom výsadby) alebo bol zmarený výkon finančnej kontroly na mieste z dôvodov na strane Užívateľa. Poskytovateľ je povinný si písomne nárokovať vrátenie poskytnutej podpory v lehote do 15 dní odo dňa zistenia porušenia týchto podmienok, inak tento nárok zaniká. Vrátenie poskytnutej podpory sa uskutoční formou prevodu finančných prostriedkov v hodnote poskytnutej podpory z účtu Užívateľa na účet Poskytovateľa podpory uvedený v záhlaví Zmluvy o PP, a to do 30 dní odo dňa doručenia písomného nároku.</w:t>
      </w:r>
    </w:p>
    <w:p w14:paraId="28F736E7" w14:textId="77777777" w:rsidR="008148CA" w:rsidRPr="008148CA" w:rsidRDefault="008148CA" w:rsidP="008148CA">
      <w:pPr>
        <w:spacing w:after="200" w:line="276" w:lineRule="auto"/>
        <w:ind w:left="720"/>
        <w:contextualSpacing/>
        <w:rPr>
          <w:rFonts w:ascii="Times New Roman" w:hAnsi="Times New Roman" w:cs="Times New Roman"/>
          <w:sz w:val="24"/>
          <w:szCs w:val="24"/>
        </w:rPr>
      </w:pPr>
    </w:p>
    <w:p w14:paraId="2F01F204" w14:textId="77777777" w:rsidR="008148CA" w:rsidRPr="008148CA" w:rsidRDefault="008148CA" w:rsidP="008148CA">
      <w:pPr>
        <w:numPr>
          <w:ilvl w:val="0"/>
          <w:numId w:val="12"/>
        </w:numPr>
        <w:spacing w:after="200" w:line="276" w:lineRule="auto"/>
        <w:ind w:left="426" w:hanging="426"/>
        <w:contextualSpacing/>
        <w:jc w:val="both"/>
        <w:rPr>
          <w:rFonts w:ascii="Times New Roman" w:hAnsi="Times New Roman" w:cs="Times New Roman"/>
          <w:sz w:val="24"/>
          <w:szCs w:val="24"/>
        </w:rPr>
      </w:pPr>
      <w:r w:rsidRPr="008148CA">
        <w:rPr>
          <w:rFonts w:ascii="Times New Roman" w:hAnsi="Times New Roman" w:cs="Times New Roman"/>
          <w:sz w:val="24"/>
          <w:szCs w:val="24"/>
        </w:rPr>
        <w:t>Poskytovateľ podpory je oprávnený vykonať kontrolu realizácie Národného projektu Zelené obce počas obdobia jeho realizácie a  raz počas obdobia udržateľnosti.</w:t>
      </w:r>
    </w:p>
    <w:p w14:paraId="78AE62D5" w14:textId="77777777" w:rsidR="008148CA" w:rsidRPr="008148CA" w:rsidRDefault="008148CA" w:rsidP="008148CA">
      <w:pPr>
        <w:spacing w:line="276" w:lineRule="auto"/>
        <w:ind w:left="426"/>
        <w:contextualSpacing/>
        <w:jc w:val="both"/>
        <w:rPr>
          <w:rFonts w:ascii="Times New Roman" w:hAnsi="Times New Roman" w:cs="Times New Roman"/>
          <w:sz w:val="24"/>
          <w:szCs w:val="24"/>
        </w:rPr>
      </w:pPr>
    </w:p>
    <w:p w14:paraId="55128E59" w14:textId="77777777" w:rsidR="008148CA" w:rsidRPr="008148CA" w:rsidRDefault="008148CA" w:rsidP="008148CA">
      <w:pPr>
        <w:keepNext/>
        <w:keepLines/>
        <w:widowControl w:val="0"/>
        <w:spacing w:line="276" w:lineRule="auto"/>
        <w:jc w:val="center"/>
        <w:outlineLvl w:val="3"/>
        <w:rPr>
          <w:rFonts w:ascii="Times New Roman" w:eastAsia="Times New Roman" w:hAnsi="Times New Roman" w:cs="Times New Roman"/>
          <w:b/>
          <w:bCs/>
          <w:sz w:val="24"/>
          <w:szCs w:val="24"/>
        </w:rPr>
      </w:pPr>
      <w:bookmarkStart w:id="1" w:name="bookmark9"/>
      <w:r w:rsidRPr="008148CA">
        <w:rPr>
          <w:rFonts w:ascii="Times New Roman" w:eastAsia="Times New Roman" w:hAnsi="Times New Roman" w:cs="Times New Roman"/>
          <w:b/>
          <w:bCs/>
          <w:sz w:val="24"/>
          <w:szCs w:val="24"/>
        </w:rPr>
        <w:t>Článok VI.</w:t>
      </w:r>
      <w:bookmarkEnd w:id="1"/>
    </w:p>
    <w:p w14:paraId="43EBC7AB" w14:textId="77777777" w:rsidR="008148CA" w:rsidRPr="008148CA" w:rsidRDefault="008148CA" w:rsidP="008148CA">
      <w:pPr>
        <w:keepNext/>
        <w:keepLines/>
        <w:widowControl w:val="0"/>
        <w:spacing w:line="276" w:lineRule="auto"/>
        <w:jc w:val="center"/>
        <w:outlineLvl w:val="5"/>
        <w:rPr>
          <w:rFonts w:ascii="Times New Roman" w:eastAsia="Times New Roman" w:hAnsi="Times New Roman" w:cs="Times New Roman"/>
          <w:b/>
          <w:bCs/>
          <w:sz w:val="24"/>
          <w:szCs w:val="24"/>
        </w:rPr>
      </w:pPr>
      <w:bookmarkStart w:id="2" w:name="bookmark10"/>
      <w:r w:rsidRPr="008148CA">
        <w:rPr>
          <w:rFonts w:ascii="Times New Roman" w:eastAsia="Times New Roman" w:hAnsi="Times New Roman" w:cs="Times New Roman"/>
          <w:b/>
          <w:bCs/>
          <w:sz w:val="24"/>
          <w:szCs w:val="24"/>
        </w:rPr>
        <w:t>Práva a povinnosti Užívateľa</w:t>
      </w:r>
      <w:bookmarkEnd w:id="2"/>
    </w:p>
    <w:p w14:paraId="4757D512" w14:textId="77777777" w:rsidR="008148CA" w:rsidRPr="008148CA" w:rsidRDefault="008148CA" w:rsidP="008148CA">
      <w:pPr>
        <w:keepNext/>
        <w:keepLines/>
        <w:widowControl w:val="0"/>
        <w:spacing w:line="276" w:lineRule="auto"/>
        <w:jc w:val="center"/>
        <w:outlineLvl w:val="5"/>
        <w:rPr>
          <w:rFonts w:ascii="Times New Roman" w:eastAsia="Times New Roman" w:hAnsi="Times New Roman" w:cs="Times New Roman"/>
          <w:b/>
          <w:bCs/>
          <w:sz w:val="24"/>
          <w:szCs w:val="24"/>
        </w:rPr>
      </w:pPr>
    </w:p>
    <w:p w14:paraId="0F95E73D" w14:textId="77777777" w:rsidR="008148CA" w:rsidRPr="008148CA" w:rsidRDefault="008148CA" w:rsidP="008148CA">
      <w:pPr>
        <w:numPr>
          <w:ilvl w:val="0"/>
          <w:numId w:val="15"/>
        </w:numPr>
        <w:spacing w:after="200" w:line="276" w:lineRule="auto"/>
        <w:contextualSpacing/>
        <w:jc w:val="both"/>
        <w:rPr>
          <w:rFonts w:ascii="Times New Roman" w:hAnsi="Times New Roman" w:cs="Times New Roman"/>
          <w:sz w:val="24"/>
          <w:szCs w:val="24"/>
        </w:rPr>
      </w:pPr>
      <w:r w:rsidRPr="008148CA">
        <w:rPr>
          <w:rFonts w:ascii="Times New Roman" w:hAnsi="Times New Roman" w:cs="Times New Roman"/>
          <w:sz w:val="24"/>
          <w:szCs w:val="24"/>
        </w:rPr>
        <w:t>Užívateľ je povinný postupovať v súlade s ustanoveniami tejto Zmluvy o PP a Všeobecnými podmienkami, ako aj všeobecne záväznými právnymi predpismi.</w:t>
      </w:r>
    </w:p>
    <w:p w14:paraId="04D4BE85" w14:textId="77777777" w:rsidR="008148CA" w:rsidRPr="008148CA" w:rsidRDefault="008148CA" w:rsidP="008148CA">
      <w:pPr>
        <w:spacing w:line="276" w:lineRule="auto"/>
        <w:ind w:left="360"/>
        <w:contextualSpacing/>
        <w:jc w:val="both"/>
        <w:rPr>
          <w:rFonts w:ascii="Times New Roman" w:hAnsi="Times New Roman" w:cs="Times New Roman"/>
          <w:sz w:val="24"/>
          <w:szCs w:val="24"/>
        </w:rPr>
      </w:pPr>
    </w:p>
    <w:p w14:paraId="709D9FFF" w14:textId="77777777" w:rsidR="008148CA" w:rsidRPr="008148CA" w:rsidRDefault="008148CA" w:rsidP="008148CA">
      <w:pPr>
        <w:numPr>
          <w:ilvl w:val="0"/>
          <w:numId w:val="15"/>
        </w:numPr>
        <w:spacing w:after="200" w:line="276" w:lineRule="auto"/>
        <w:contextualSpacing/>
        <w:jc w:val="both"/>
        <w:rPr>
          <w:rFonts w:ascii="Times New Roman" w:hAnsi="Times New Roman" w:cs="Times New Roman"/>
          <w:sz w:val="24"/>
          <w:szCs w:val="24"/>
        </w:rPr>
      </w:pPr>
      <w:r w:rsidRPr="008148CA">
        <w:rPr>
          <w:rFonts w:ascii="Times New Roman" w:hAnsi="Times New Roman" w:cs="Times New Roman"/>
          <w:sz w:val="24"/>
          <w:szCs w:val="24"/>
        </w:rPr>
        <w:t>Užívateľ je povinný poskytovať Poskytovateľovi podpory a Zhotoviteľovi všetku súčinnosť potrebnú na realizáciu predmetu Zmluvy</w:t>
      </w:r>
      <w:r w:rsidRPr="008148CA">
        <w:rPr>
          <w:rFonts w:ascii="Times New Roman" w:eastAsia="Times New Roman" w:hAnsi="Times New Roman" w:cs="Times New Roman"/>
          <w:bCs/>
          <w:sz w:val="24"/>
          <w:szCs w:val="24"/>
        </w:rPr>
        <w:t xml:space="preserve"> o PP</w:t>
      </w:r>
      <w:r w:rsidRPr="008148CA">
        <w:rPr>
          <w:rFonts w:ascii="Times New Roman" w:hAnsi="Times New Roman" w:cs="Times New Roman"/>
          <w:sz w:val="24"/>
          <w:szCs w:val="24"/>
        </w:rPr>
        <w:t xml:space="preserve">. </w:t>
      </w:r>
    </w:p>
    <w:p w14:paraId="6A0FF5DE" w14:textId="77777777" w:rsidR="008148CA" w:rsidRPr="008148CA" w:rsidRDefault="008148CA" w:rsidP="008148CA">
      <w:pPr>
        <w:spacing w:line="276" w:lineRule="auto"/>
        <w:ind w:left="360"/>
        <w:contextualSpacing/>
        <w:jc w:val="both"/>
        <w:rPr>
          <w:rFonts w:ascii="Times New Roman" w:hAnsi="Times New Roman" w:cs="Times New Roman"/>
          <w:sz w:val="24"/>
          <w:szCs w:val="24"/>
        </w:rPr>
      </w:pPr>
    </w:p>
    <w:p w14:paraId="015825C9" w14:textId="77777777" w:rsidR="008148CA" w:rsidRPr="008148CA" w:rsidRDefault="008148CA" w:rsidP="008148CA">
      <w:pPr>
        <w:numPr>
          <w:ilvl w:val="0"/>
          <w:numId w:val="15"/>
        </w:numPr>
        <w:spacing w:after="200" w:line="276" w:lineRule="auto"/>
        <w:contextualSpacing/>
        <w:jc w:val="both"/>
        <w:rPr>
          <w:rFonts w:ascii="Times New Roman" w:hAnsi="Times New Roman" w:cs="Times New Roman"/>
          <w:sz w:val="24"/>
          <w:szCs w:val="24"/>
        </w:rPr>
      </w:pPr>
      <w:r w:rsidRPr="008148CA">
        <w:rPr>
          <w:rFonts w:ascii="Times New Roman" w:hAnsi="Times New Roman" w:cs="Times New Roman"/>
          <w:sz w:val="24"/>
          <w:szCs w:val="24"/>
        </w:rPr>
        <w:t xml:space="preserve">Užívateľ je povinný účtovať o skutočnostiach týkajúcich sa poskytnutej  podpory v zmysle platnej Zmluvy o PP vo svojom účtovnom systéme podľa zákona č. 431/2002 </w:t>
      </w:r>
      <w:r w:rsidRPr="008148CA">
        <w:rPr>
          <w:rFonts w:ascii="Times New Roman" w:hAnsi="Times New Roman" w:cs="Times New Roman"/>
          <w:sz w:val="24"/>
          <w:szCs w:val="24"/>
        </w:rPr>
        <w:br/>
        <w:t>Z. z. o účtovníctve v znení neskorších predpisov, a to buď na analytických účtoch alebo v analytickej evidencii vedenej v technickej forme.</w:t>
      </w:r>
    </w:p>
    <w:p w14:paraId="2DAE4538" w14:textId="77777777" w:rsidR="008148CA" w:rsidRPr="008148CA" w:rsidRDefault="008148CA" w:rsidP="008148CA">
      <w:pPr>
        <w:spacing w:line="276" w:lineRule="auto"/>
        <w:ind w:left="426"/>
        <w:contextualSpacing/>
        <w:jc w:val="both"/>
        <w:rPr>
          <w:rFonts w:ascii="Times New Roman" w:hAnsi="Times New Roman" w:cs="Times New Roman"/>
          <w:sz w:val="24"/>
          <w:szCs w:val="24"/>
        </w:rPr>
      </w:pPr>
    </w:p>
    <w:p w14:paraId="11A24DD7" w14:textId="77777777" w:rsidR="008148CA" w:rsidRPr="008148CA" w:rsidRDefault="008148CA" w:rsidP="008148CA">
      <w:pPr>
        <w:numPr>
          <w:ilvl w:val="0"/>
          <w:numId w:val="15"/>
        </w:numPr>
        <w:spacing w:after="200" w:line="276" w:lineRule="auto"/>
        <w:ind w:left="426" w:hanging="426"/>
        <w:contextualSpacing/>
        <w:jc w:val="both"/>
        <w:rPr>
          <w:rFonts w:ascii="Times New Roman" w:hAnsi="Times New Roman" w:cs="Times New Roman"/>
          <w:sz w:val="24"/>
          <w:szCs w:val="24"/>
        </w:rPr>
      </w:pPr>
      <w:r w:rsidRPr="008148CA">
        <w:rPr>
          <w:rFonts w:ascii="Times New Roman" w:hAnsi="Times New Roman" w:cs="Times New Roman"/>
          <w:sz w:val="24"/>
          <w:szCs w:val="24"/>
        </w:rPr>
        <w:lastRenderedPageBreak/>
        <w:t>Užívateľ sa zaväzuje archivovať celú dokumentáciu súvisiacu s NP ZOS a poskytnutím predmetu podpory v zmysle všeobecne záväzných právnych predpisov, najmenej však počas celej doby platnosti a účinnosti Zmluvy o PP.</w:t>
      </w:r>
    </w:p>
    <w:p w14:paraId="1A90DD94" w14:textId="77777777" w:rsidR="008148CA" w:rsidRPr="008148CA" w:rsidRDefault="008148CA" w:rsidP="008148CA">
      <w:pPr>
        <w:spacing w:line="276" w:lineRule="auto"/>
        <w:ind w:left="720"/>
        <w:contextualSpacing/>
        <w:jc w:val="both"/>
        <w:rPr>
          <w:rFonts w:ascii="Times New Roman" w:hAnsi="Times New Roman" w:cs="Times New Roman"/>
          <w:sz w:val="24"/>
          <w:szCs w:val="24"/>
        </w:rPr>
      </w:pPr>
    </w:p>
    <w:p w14:paraId="429135E5" w14:textId="77777777" w:rsidR="008148CA" w:rsidRPr="008148CA" w:rsidRDefault="008148CA" w:rsidP="008148CA">
      <w:pPr>
        <w:numPr>
          <w:ilvl w:val="0"/>
          <w:numId w:val="15"/>
        </w:numPr>
        <w:spacing w:after="200" w:line="276" w:lineRule="auto"/>
        <w:contextualSpacing/>
        <w:jc w:val="both"/>
        <w:rPr>
          <w:rFonts w:ascii="Times New Roman" w:hAnsi="Times New Roman" w:cs="Times New Roman"/>
          <w:sz w:val="24"/>
          <w:szCs w:val="24"/>
        </w:rPr>
      </w:pPr>
      <w:r w:rsidRPr="008148CA">
        <w:rPr>
          <w:rFonts w:ascii="Times New Roman" w:hAnsi="Times New Roman" w:cs="Times New Roman"/>
          <w:sz w:val="24"/>
          <w:szCs w:val="24"/>
        </w:rPr>
        <w:t xml:space="preserve">Užívateľ záväzne vyhlasuje, že: </w:t>
      </w:r>
    </w:p>
    <w:p w14:paraId="57CD5A15" w14:textId="77777777" w:rsidR="008148CA" w:rsidRPr="008148CA" w:rsidRDefault="008148CA" w:rsidP="008148CA">
      <w:pPr>
        <w:spacing w:after="200" w:line="276" w:lineRule="auto"/>
        <w:ind w:left="720"/>
        <w:contextualSpacing/>
        <w:rPr>
          <w:rFonts w:ascii="Times New Roman" w:hAnsi="Times New Roman" w:cs="Times New Roman"/>
          <w:sz w:val="24"/>
          <w:szCs w:val="24"/>
        </w:rPr>
      </w:pPr>
    </w:p>
    <w:p w14:paraId="7C05CF83" w14:textId="77777777" w:rsidR="008148CA" w:rsidRPr="008148CA" w:rsidRDefault="008148CA" w:rsidP="008148CA">
      <w:pPr>
        <w:numPr>
          <w:ilvl w:val="0"/>
          <w:numId w:val="13"/>
        </w:numPr>
        <w:spacing w:after="200" w:line="276" w:lineRule="auto"/>
        <w:contextualSpacing/>
        <w:jc w:val="both"/>
        <w:rPr>
          <w:rFonts w:ascii="Times New Roman" w:hAnsi="Times New Roman" w:cs="Times New Roman"/>
          <w:sz w:val="24"/>
          <w:szCs w:val="24"/>
        </w:rPr>
      </w:pPr>
      <w:r w:rsidRPr="008148CA">
        <w:rPr>
          <w:rFonts w:ascii="Times New Roman" w:hAnsi="Times New Roman" w:cs="Times New Roman"/>
          <w:sz w:val="24"/>
          <w:szCs w:val="24"/>
        </w:rPr>
        <w:t>vlastnícke alebo užívacie právo k nehnuteľnosti/nehnuteľnostiam označeným v Realizačnom projekte výsadby na účely výsadby drevín (ďalej len „</w:t>
      </w:r>
      <w:r w:rsidRPr="008148CA">
        <w:rPr>
          <w:rFonts w:ascii="Times New Roman" w:hAnsi="Times New Roman" w:cs="Times New Roman"/>
          <w:b/>
          <w:sz w:val="24"/>
          <w:szCs w:val="24"/>
        </w:rPr>
        <w:t>Parcela</w:t>
      </w:r>
      <w:r w:rsidRPr="008148CA">
        <w:rPr>
          <w:rFonts w:ascii="Times New Roman" w:hAnsi="Times New Roman" w:cs="Times New Roman"/>
          <w:sz w:val="24"/>
          <w:szCs w:val="24"/>
        </w:rPr>
        <w:t>“) nadobudol v súlade so  všeobecne záväznými právnymi predpismi, na Parcele neviaznu ťarchy, ktoré by boli v rozpore s účelom Zmluvy</w:t>
      </w:r>
      <w:r w:rsidRPr="008148CA">
        <w:rPr>
          <w:rFonts w:ascii="Times New Roman" w:eastAsia="Times New Roman" w:hAnsi="Times New Roman" w:cs="Times New Roman"/>
          <w:bCs/>
          <w:sz w:val="24"/>
          <w:szCs w:val="24"/>
        </w:rPr>
        <w:t xml:space="preserve"> o PP</w:t>
      </w:r>
      <w:r w:rsidRPr="008148CA">
        <w:rPr>
          <w:rFonts w:ascii="Times New Roman" w:hAnsi="Times New Roman" w:cs="Times New Roman"/>
          <w:sz w:val="24"/>
          <w:szCs w:val="24"/>
        </w:rPr>
        <w:t xml:space="preserve"> alebo by mohli plnenie tejto Zmluvy</w:t>
      </w:r>
      <w:r w:rsidRPr="008148CA">
        <w:rPr>
          <w:rFonts w:ascii="Times New Roman" w:eastAsia="Times New Roman" w:hAnsi="Times New Roman" w:cs="Times New Roman"/>
          <w:bCs/>
          <w:sz w:val="24"/>
          <w:szCs w:val="24"/>
        </w:rPr>
        <w:t xml:space="preserve"> o PP</w:t>
      </w:r>
      <w:r w:rsidRPr="008148CA">
        <w:rPr>
          <w:rFonts w:ascii="Times New Roman" w:hAnsi="Times New Roman" w:cs="Times New Roman"/>
          <w:sz w:val="24"/>
          <w:szCs w:val="24"/>
        </w:rPr>
        <w:t xml:space="preserve"> zmariť a v prípade, ak sa akékoľvek ťarchy objavia a z tohto dôvodu príde k zmareniu či zničeniu predmetu podpory alebo jeho časti, tak na vlastné náklady zabezpečí jeho obnovu, a to najneskôr v nasledujúcom vegetačnom období, </w:t>
      </w:r>
    </w:p>
    <w:p w14:paraId="05F6C669" w14:textId="77777777" w:rsidR="008148CA" w:rsidRPr="008148CA" w:rsidRDefault="008148CA" w:rsidP="008148CA">
      <w:pPr>
        <w:numPr>
          <w:ilvl w:val="0"/>
          <w:numId w:val="13"/>
        </w:numPr>
        <w:spacing w:after="200" w:line="276" w:lineRule="auto"/>
        <w:contextualSpacing/>
        <w:jc w:val="both"/>
        <w:rPr>
          <w:rFonts w:ascii="Times New Roman" w:hAnsi="Times New Roman" w:cs="Times New Roman"/>
          <w:sz w:val="24"/>
          <w:szCs w:val="24"/>
        </w:rPr>
      </w:pPr>
      <w:r w:rsidRPr="008148CA">
        <w:rPr>
          <w:rFonts w:ascii="Times New Roman" w:hAnsi="Times New Roman" w:cs="Times New Roman"/>
          <w:sz w:val="24"/>
          <w:szCs w:val="24"/>
        </w:rPr>
        <w:t>právny úkon, na základe ktorého nadobudol vlastnícke právo alebo užívacie právo k Parcele, je platným právnym úkonom vykonaným v súlade so všeobecne záväznými právnymi predpismi a neexistuje dôvod ani akákoľvek iná právna skutočnosť, na základe ktorých by tento právny úkon mohol byť súdom určený ako neplatný alebo neúčinný alebo na základe ktorých by súd mohol rozhodnúť, že Užívateľ nie je vlastníkom/oprávneným užívateľom Parcely alebo na základe ktorých by mohol druhý účastník tohto právneho úkonu od neho odstúpiť, vypovedať ho alebo iným spôsobom zrušiť jeho právne účinky,</w:t>
      </w:r>
    </w:p>
    <w:p w14:paraId="67265A52" w14:textId="77777777" w:rsidR="008148CA" w:rsidRPr="008148CA" w:rsidRDefault="008148CA" w:rsidP="008148CA">
      <w:pPr>
        <w:numPr>
          <w:ilvl w:val="0"/>
          <w:numId w:val="13"/>
        </w:numPr>
        <w:spacing w:after="200" w:line="276" w:lineRule="auto"/>
        <w:contextualSpacing/>
        <w:jc w:val="both"/>
        <w:rPr>
          <w:rFonts w:ascii="Times New Roman" w:hAnsi="Times New Roman" w:cs="Times New Roman"/>
          <w:sz w:val="24"/>
          <w:szCs w:val="24"/>
        </w:rPr>
      </w:pPr>
      <w:r w:rsidRPr="008148CA">
        <w:rPr>
          <w:rFonts w:ascii="Times New Roman" w:hAnsi="Times New Roman" w:cs="Times New Roman"/>
          <w:sz w:val="24"/>
          <w:szCs w:val="24"/>
        </w:rPr>
        <w:t xml:space="preserve">realizované Vegetačné prvky nebudú nijakým spôsobom produkovať ani prinášať akékoľvek ekonomické úžitky Užívateľovi, a to minimálne počas celej doby realizácie a trvania obdobia udržateľnosti NP ZOS, </w:t>
      </w:r>
    </w:p>
    <w:p w14:paraId="4563F420" w14:textId="77777777" w:rsidR="008148CA" w:rsidRPr="008148CA" w:rsidRDefault="008148CA" w:rsidP="008148CA">
      <w:pPr>
        <w:numPr>
          <w:ilvl w:val="0"/>
          <w:numId w:val="13"/>
        </w:numPr>
        <w:spacing w:after="200" w:line="276" w:lineRule="auto"/>
        <w:contextualSpacing/>
        <w:jc w:val="both"/>
        <w:rPr>
          <w:rFonts w:ascii="Times New Roman" w:hAnsi="Times New Roman" w:cs="Times New Roman"/>
          <w:sz w:val="24"/>
          <w:szCs w:val="24"/>
        </w:rPr>
      </w:pPr>
      <w:r w:rsidRPr="008148CA">
        <w:rPr>
          <w:rFonts w:ascii="Times New Roman" w:hAnsi="Times New Roman" w:cs="Times New Roman"/>
          <w:sz w:val="24"/>
          <w:szCs w:val="24"/>
        </w:rPr>
        <w:t>zabezpečí po celú dobu účinnosti Zmluvy o PP trvanie právneho vzťahu Užívateľa k Parcele spôsobom uvedeným v článku VI. bod 5. písm. (i) a v prípade užívacieho práva súčasne zabezpečí automatické predĺženie účinnosti právneho úkonu uvedeného v článku VI. bod 5. písm. (i) pre prípad predĺženia účinnosti Zmluvy o PP.</w:t>
      </w:r>
    </w:p>
    <w:p w14:paraId="26993E87" w14:textId="77777777" w:rsidR="008148CA" w:rsidRPr="008148CA" w:rsidRDefault="008148CA" w:rsidP="008148CA">
      <w:pPr>
        <w:spacing w:after="200" w:line="276" w:lineRule="auto"/>
        <w:ind w:left="720"/>
        <w:contextualSpacing/>
        <w:rPr>
          <w:rFonts w:ascii="Times New Roman" w:hAnsi="Times New Roman" w:cs="Times New Roman"/>
          <w:sz w:val="24"/>
          <w:szCs w:val="24"/>
        </w:rPr>
      </w:pPr>
    </w:p>
    <w:p w14:paraId="60007EC8" w14:textId="77777777" w:rsidR="008148CA" w:rsidRPr="008148CA" w:rsidRDefault="008148CA" w:rsidP="008148CA">
      <w:pPr>
        <w:numPr>
          <w:ilvl w:val="0"/>
          <w:numId w:val="15"/>
        </w:numPr>
        <w:spacing w:after="200" w:line="276" w:lineRule="auto"/>
        <w:ind w:left="426" w:hanging="426"/>
        <w:contextualSpacing/>
        <w:jc w:val="both"/>
        <w:rPr>
          <w:rFonts w:ascii="Times New Roman" w:hAnsi="Times New Roman" w:cs="Times New Roman"/>
          <w:sz w:val="24"/>
          <w:szCs w:val="24"/>
        </w:rPr>
      </w:pPr>
      <w:r w:rsidRPr="008148CA">
        <w:rPr>
          <w:rFonts w:ascii="Times New Roman" w:hAnsi="Times New Roman" w:cs="Times New Roman"/>
          <w:sz w:val="24"/>
          <w:szCs w:val="24"/>
        </w:rPr>
        <w:t>V prípade, že v čase po uzavretí tejto Zmluvy o PP nastane akákoľvek zmena vo vzťahu k vyhláseniam Užívateľa v zmysle čl. VI bod 5. tejto Zmluvy o PP, Užívateľ sa zaväzuje informovať Poskytovateľa podpory o takejto zmene bez zbytočného odkladu, najneskôr do 5 pracovných dní od zistenia takejto zmeny.</w:t>
      </w:r>
    </w:p>
    <w:p w14:paraId="0E0CB246" w14:textId="77777777" w:rsidR="008148CA" w:rsidRPr="008148CA" w:rsidRDefault="008148CA" w:rsidP="008148CA">
      <w:pPr>
        <w:spacing w:line="276" w:lineRule="auto"/>
        <w:ind w:left="426"/>
        <w:contextualSpacing/>
        <w:jc w:val="both"/>
        <w:rPr>
          <w:rFonts w:ascii="Times New Roman" w:hAnsi="Times New Roman" w:cs="Times New Roman"/>
          <w:sz w:val="24"/>
          <w:szCs w:val="24"/>
        </w:rPr>
      </w:pPr>
    </w:p>
    <w:p w14:paraId="181FE553" w14:textId="77777777" w:rsidR="008148CA" w:rsidRPr="008148CA" w:rsidRDefault="008148CA" w:rsidP="008148CA">
      <w:pPr>
        <w:numPr>
          <w:ilvl w:val="0"/>
          <w:numId w:val="15"/>
        </w:numPr>
        <w:spacing w:after="200" w:line="276" w:lineRule="auto"/>
        <w:ind w:left="426" w:hanging="426"/>
        <w:contextualSpacing/>
        <w:jc w:val="both"/>
        <w:rPr>
          <w:rFonts w:ascii="Times New Roman" w:hAnsi="Times New Roman" w:cs="Times New Roman"/>
          <w:sz w:val="24"/>
          <w:szCs w:val="24"/>
        </w:rPr>
      </w:pPr>
      <w:r w:rsidRPr="008148CA">
        <w:rPr>
          <w:rFonts w:ascii="Times New Roman" w:hAnsi="Times New Roman" w:cs="Times New Roman"/>
          <w:sz w:val="24"/>
          <w:szCs w:val="24"/>
        </w:rPr>
        <w:t>Užívateľ zabezpečí zachovanie a ochranu predmetu podpory počas celého obdobia platnosti a účinnosti Zmluvy</w:t>
      </w:r>
      <w:r w:rsidRPr="008148CA">
        <w:rPr>
          <w:rFonts w:ascii="Times New Roman" w:eastAsia="Times New Roman" w:hAnsi="Times New Roman" w:cs="Times New Roman"/>
          <w:bCs/>
          <w:sz w:val="24"/>
          <w:szCs w:val="24"/>
        </w:rPr>
        <w:t xml:space="preserve"> o PP, ako aj </w:t>
      </w:r>
      <w:r w:rsidRPr="008148CA">
        <w:rPr>
          <w:rFonts w:ascii="Times New Roman" w:hAnsi="Times New Roman" w:cs="Times New Roman"/>
          <w:sz w:val="24"/>
          <w:szCs w:val="24"/>
        </w:rPr>
        <w:t xml:space="preserve">počas celej doby trvania Obdobia udržateľnosti v súlade so Zmluvou o PP a v súlade s Realizačným projektom výsadby. Zabezpečenie ochrany predmetu podpory zahŕňa zabezpečenie takých podmienok pre rastové štádiá realizovaných Vegetačných prvkov, aby nedošlo k škodám alebo k úhynom realizovaných Vegetačných prvkov. V súvislosti s tým je Užívateľ povinný zabezpečiť najmä všeobecné úkony starostlivosti o Vegetačné prvky, ktoré zabezpečujú vitalitu jednotlivých drevín a zamedzujú poškodzovanie jednotlivých drevín. Podrobný popis všeobecných úkonov </w:t>
      </w:r>
      <w:r w:rsidRPr="008148CA">
        <w:rPr>
          <w:rFonts w:ascii="Times New Roman" w:hAnsi="Times New Roman" w:cs="Times New Roman"/>
          <w:sz w:val="24"/>
          <w:szCs w:val="24"/>
        </w:rPr>
        <w:lastRenderedPageBreak/>
        <w:t>starostlivosti o Vegetačné prvky je zverejnený na webstránke www.zeleneobce.sk. V prípade, že Poskytovateľ podpory identifikuje nedostatky, ktoré vznikli nedodržaním práv a povinností vyplývajúcich z príslušných právnych predpisov v oblasti ochrany prírody a krajiny alebo zo Všeobecných podmienok, Poskytovateľ podpory má nárok žiadať odstránenie týchto nedostatkov formou obnovy jednotlivých Vegetačných prvkov Užívateľom. Užívateľ je povinný v lehote 120 dní odo dňa doručenia písomnej žiadosti Poskytovateľa podpory tieto nedostatky odstrániť. V prípade, že Užívateľ nedostatky neodstráni, Poskytovateľ podpory má právo nárokovať si od Užívateľa finančnú náhradu až do výšky skutočne vynaložených oprávnených výdavkov na realizáciu Vegetačných prvkov.</w:t>
      </w:r>
    </w:p>
    <w:p w14:paraId="1AAD55FB" w14:textId="77777777" w:rsidR="008148CA" w:rsidRPr="008148CA" w:rsidRDefault="008148CA" w:rsidP="008148CA">
      <w:pPr>
        <w:spacing w:line="276" w:lineRule="auto"/>
        <w:jc w:val="both"/>
        <w:rPr>
          <w:rFonts w:ascii="Times New Roman" w:hAnsi="Times New Roman" w:cs="Times New Roman"/>
          <w:sz w:val="24"/>
          <w:szCs w:val="24"/>
        </w:rPr>
      </w:pPr>
    </w:p>
    <w:p w14:paraId="06C833D6" w14:textId="77777777" w:rsidR="008148CA" w:rsidRPr="008148CA" w:rsidRDefault="008148CA" w:rsidP="008148CA">
      <w:pPr>
        <w:numPr>
          <w:ilvl w:val="0"/>
          <w:numId w:val="15"/>
        </w:numPr>
        <w:spacing w:after="200" w:line="276" w:lineRule="auto"/>
        <w:contextualSpacing/>
        <w:jc w:val="both"/>
        <w:rPr>
          <w:rFonts w:ascii="Times New Roman" w:hAnsi="Times New Roman" w:cs="Times New Roman"/>
          <w:sz w:val="24"/>
          <w:szCs w:val="24"/>
        </w:rPr>
      </w:pPr>
      <w:r w:rsidRPr="008148CA">
        <w:rPr>
          <w:rFonts w:ascii="Times New Roman" w:hAnsi="Times New Roman" w:cs="Times New Roman"/>
          <w:sz w:val="24"/>
          <w:szCs w:val="24"/>
        </w:rPr>
        <w:t xml:space="preserve">Užívateľ je povinný strpieť výkon kontroly a výkon auditu súvisiacich s predmetom podpory, a to kedykoľvek počas platnosti a účinnosti Zmluvy </w:t>
      </w:r>
      <w:r w:rsidRPr="008148CA">
        <w:rPr>
          <w:rFonts w:ascii="Times New Roman" w:eastAsia="Times New Roman" w:hAnsi="Times New Roman" w:cs="Times New Roman"/>
          <w:bCs/>
          <w:sz w:val="24"/>
          <w:szCs w:val="24"/>
        </w:rPr>
        <w:t>o PP</w:t>
      </w:r>
      <w:r w:rsidRPr="008148CA">
        <w:rPr>
          <w:rFonts w:ascii="Times New Roman" w:hAnsi="Times New Roman" w:cs="Times New Roman"/>
          <w:sz w:val="24"/>
          <w:szCs w:val="24"/>
        </w:rPr>
        <w:t xml:space="preserve"> a Zmluvy o poskytnutí NFP oprávnenými osobami, a to:</w:t>
      </w:r>
    </w:p>
    <w:p w14:paraId="49794E51" w14:textId="77777777" w:rsidR="008148CA" w:rsidRPr="008148CA" w:rsidRDefault="008148CA" w:rsidP="008148CA">
      <w:pPr>
        <w:spacing w:line="276" w:lineRule="auto"/>
        <w:ind w:left="720"/>
        <w:contextualSpacing/>
        <w:rPr>
          <w:rFonts w:ascii="Times New Roman" w:hAnsi="Times New Roman" w:cs="Times New Roman"/>
          <w:sz w:val="24"/>
          <w:szCs w:val="24"/>
        </w:rPr>
      </w:pPr>
    </w:p>
    <w:p w14:paraId="4DBE4E65" w14:textId="77777777" w:rsidR="008148CA" w:rsidRPr="008148CA" w:rsidRDefault="008148CA" w:rsidP="008148CA">
      <w:pPr>
        <w:numPr>
          <w:ilvl w:val="0"/>
          <w:numId w:val="6"/>
        </w:numPr>
        <w:spacing w:after="200" w:line="276" w:lineRule="auto"/>
        <w:ind w:left="851" w:hanging="425"/>
        <w:contextualSpacing/>
        <w:jc w:val="both"/>
        <w:rPr>
          <w:rFonts w:ascii="Times New Roman" w:hAnsi="Times New Roman" w:cs="Times New Roman"/>
          <w:sz w:val="24"/>
          <w:szCs w:val="24"/>
        </w:rPr>
      </w:pPr>
      <w:r w:rsidRPr="008148CA">
        <w:rPr>
          <w:rFonts w:ascii="Times New Roman" w:hAnsi="Times New Roman" w:cs="Times New Roman"/>
          <w:sz w:val="24"/>
          <w:szCs w:val="24"/>
        </w:rPr>
        <w:t>Poskytovateľom podpory/SO a ním poverenými osobami;</w:t>
      </w:r>
    </w:p>
    <w:p w14:paraId="18D251C9" w14:textId="77777777" w:rsidR="008148CA" w:rsidRPr="008148CA" w:rsidRDefault="008148CA" w:rsidP="008148CA">
      <w:pPr>
        <w:numPr>
          <w:ilvl w:val="0"/>
          <w:numId w:val="6"/>
        </w:numPr>
        <w:spacing w:after="200" w:line="276" w:lineRule="auto"/>
        <w:ind w:left="851" w:hanging="425"/>
        <w:contextualSpacing/>
        <w:jc w:val="both"/>
        <w:rPr>
          <w:rFonts w:ascii="Times New Roman" w:hAnsi="Times New Roman" w:cs="Times New Roman"/>
          <w:sz w:val="24"/>
          <w:szCs w:val="24"/>
        </w:rPr>
      </w:pPr>
      <w:r w:rsidRPr="008148CA">
        <w:rPr>
          <w:rFonts w:ascii="Times New Roman" w:hAnsi="Times New Roman" w:cs="Times New Roman"/>
          <w:sz w:val="24"/>
          <w:szCs w:val="24"/>
        </w:rPr>
        <w:t>útvarom vnútorného auditu Riadiaceho orgánu alebo útvarom vnútornej kontroly SO a nimi poverenými osobami;</w:t>
      </w:r>
    </w:p>
    <w:p w14:paraId="57983E5F" w14:textId="77777777" w:rsidR="008148CA" w:rsidRPr="008148CA" w:rsidRDefault="008148CA" w:rsidP="008148CA">
      <w:pPr>
        <w:numPr>
          <w:ilvl w:val="0"/>
          <w:numId w:val="6"/>
        </w:numPr>
        <w:spacing w:after="200" w:line="276" w:lineRule="auto"/>
        <w:ind w:left="851" w:hanging="425"/>
        <w:contextualSpacing/>
        <w:jc w:val="both"/>
        <w:rPr>
          <w:rFonts w:ascii="Times New Roman" w:hAnsi="Times New Roman" w:cs="Times New Roman"/>
          <w:sz w:val="24"/>
          <w:szCs w:val="24"/>
        </w:rPr>
      </w:pPr>
      <w:r w:rsidRPr="008148CA">
        <w:rPr>
          <w:rFonts w:ascii="Times New Roman" w:hAnsi="Times New Roman" w:cs="Times New Roman"/>
          <w:sz w:val="24"/>
          <w:szCs w:val="24"/>
        </w:rPr>
        <w:t>Najvyšším kontrolným úradom Slovenskej republiky, Certifikačným orgánom a nimi poverenými osobami;</w:t>
      </w:r>
    </w:p>
    <w:p w14:paraId="069D9EC1" w14:textId="77777777" w:rsidR="008148CA" w:rsidRPr="008148CA" w:rsidRDefault="008148CA" w:rsidP="008148CA">
      <w:pPr>
        <w:numPr>
          <w:ilvl w:val="0"/>
          <w:numId w:val="6"/>
        </w:numPr>
        <w:spacing w:after="200" w:line="276" w:lineRule="auto"/>
        <w:ind w:left="851" w:hanging="425"/>
        <w:contextualSpacing/>
        <w:jc w:val="both"/>
        <w:rPr>
          <w:rFonts w:ascii="Times New Roman" w:hAnsi="Times New Roman" w:cs="Times New Roman"/>
          <w:sz w:val="24"/>
          <w:szCs w:val="24"/>
        </w:rPr>
      </w:pPr>
      <w:r w:rsidRPr="008148CA">
        <w:rPr>
          <w:rFonts w:ascii="Times New Roman" w:hAnsi="Times New Roman" w:cs="Times New Roman"/>
          <w:sz w:val="24"/>
          <w:szCs w:val="24"/>
        </w:rPr>
        <w:t>orgánom auditu, jeho spolupracujúcimi osobami (Úrad vládneho auditu) a osobami poverenými na výkon kontroly/auditu;</w:t>
      </w:r>
    </w:p>
    <w:p w14:paraId="67DFF63A" w14:textId="77777777" w:rsidR="008148CA" w:rsidRPr="008148CA" w:rsidRDefault="008148CA" w:rsidP="008148CA">
      <w:pPr>
        <w:numPr>
          <w:ilvl w:val="0"/>
          <w:numId w:val="6"/>
        </w:numPr>
        <w:spacing w:after="200" w:line="276" w:lineRule="auto"/>
        <w:ind w:left="851" w:hanging="425"/>
        <w:contextualSpacing/>
        <w:jc w:val="both"/>
        <w:rPr>
          <w:rFonts w:ascii="Times New Roman" w:hAnsi="Times New Roman" w:cs="Times New Roman"/>
          <w:sz w:val="24"/>
          <w:szCs w:val="24"/>
        </w:rPr>
      </w:pPr>
      <w:r w:rsidRPr="008148CA">
        <w:rPr>
          <w:rFonts w:ascii="Times New Roman" w:hAnsi="Times New Roman" w:cs="Times New Roman"/>
          <w:sz w:val="24"/>
          <w:szCs w:val="24"/>
        </w:rPr>
        <w:t>splnomocnenými zástupcami Európskej komisie a Európskeho dvora audítorov;</w:t>
      </w:r>
    </w:p>
    <w:p w14:paraId="15F5FE0B" w14:textId="77777777" w:rsidR="008148CA" w:rsidRPr="008148CA" w:rsidRDefault="008148CA" w:rsidP="008148CA">
      <w:pPr>
        <w:numPr>
          <w:ilvl w:val="0"/>
          <w:numId w:val="6"/>
        </w:numPr>
        <w:spacing w:after="200" w:line="276" w:lineRule="auto"/>
        <w:ind w:left="851" w:hanging="425"/>
        <w:contextualSpacing/>
        <w:jc w:val="both"/>
        <w:rPr>
          <w:rFonts w:ascii="Times New Roman" w:hAnsi="Times New Roman" w:cs="Times New Roman"/>
          <w:sz w:val="24"/>
          <w:szCs w:val="24"/>
        </w:rPr>
      </w:pPr>
      <w:r w:rsidRPr="008148CA">
        <w:rPr>
          <w:rFonts w:ascii="Times New Roman" w:hAnsi="Times New Roman" w:cs="Times New Roman"/>
          <w:sz w:val="24"/>
          <w:szCs w:val="24"/>
        </w:rPr>
        <w:t>orgánmi zabezpečujúcimi ochranu finančných záujmov EÚ;</w:t>
      </w:r>
    </w:p>
    <w:p w14:paraId="191F9FD9" w14:textId="77777777" w:rsidR="008148CA" w:rsidRPr="008148CA" w:rsidRDefault="008148CA" w:rsidP="008148CA">
      <w:pPr>
        <w:numPr>
          <w:ilvl w:val="0"/>
          <w:numId w:val="6"/>
        </w:numPr>
        <w:spacing w:after="200" w:line="276" w:lineRule="auto"/>
        <w:ind w:left="851" w:hanging="425"/>
        <w:contextualSpacing/>
        <w:jc w:val="both"/>
        <w:rPr>
          <w:rFonts w:ascii="Times New Roman" w:hAnsi="Times New Roman" w:cs="Times New Roman"/>
          <w:sz w:val="24"/>
          <w:szCs w:val="24"/>
        </w:rPr>
      </w:pPr>
      <w:r w:rsidRPr="008148CA">
        <w:rPr>
          <w:rFonts w:ascii="Times New Roman" w:hAnsi="Times New Roman" w:cs="Times New Roman"/>
          <w:sz w:val="24"/>
          <w:szCs w:val="24"/>
        </w:rPr>
        <w:t>osobami prizvanými orgánmi uvedenými v písm. a) až f) v súlade s príslušnými právnymi predpismi SR a právnymi aktmi EÚ.</w:t>
      </w:r>
    </w:p>
    <w:p w14:paraId="6D4415FB" w14:textId="77777777" w:rsidR="008148CA" w:rsidRPr="008148CA" w:rsidRDefault="008148CA" w:rsidP="008148CA">
      <w:pPr>
        <w:spacing w:line="276" w:lineRule="auto"/>
        <w:ind w:left="426"/>
        <w:jc w:val="both"/>
        <w:rPr>
          <w:rFonts w:ascii="Times New Roman" w:hAnsi="Times New Roman" w:cs="Times New Roman"/>
          <w:sz w:val="24"/>
          <w:szCs w:val="24"/>
        </w:rPr>
      </w:pPr>
    </w:p>
    <w:p w14:paraId="680C2954" w14:textId="77777777" w:rsidR="008148CA" w:rsidRPr="008148CA" w:rsidRDefault="008148CA" w:rsidP="008148CA">
      <w:pPr>
        <w:numPr>
          <w:ilvl w:val="0"/>
          <w:numId w:val="15"/>
        </w:numPr>
        <w:spacing w:after="200" w:line="276" w:lineRule="auto"/>
        <w:contextualSpacing/>
        <w:jc w:val="both"/>
        <w:rPr>
          <w:rFonts w:ascii="Times New Roman" w:hAnsi="Times New Roman" w:cs="Times New Roman"/>
          <w:sz w:val="24"/>
          <w:szCs w:val="24"/>
        </w:rPr>
      </w:pPr>
      <w:r w:rsidRPr="008148CA">
        <w:rPr>
          <w:rFonts w:ascii="Times New Roman" w:hAnsi="Times New Roman" w:cs="Times New Roman"/>
          <w:sz w:val="24"/>
          <w:szCs w:val="24"/>
        </w:rPr>
        <w:t>Užívateľ je povinný zabezpečiť informovanie verejnosti počas realizácie NP ZOS o tom, že poskytnutá podpora v rámci Národného projektu Zelené obce je podpora poskytnutá z Kohézneho fondu minimálne umiestnením jedného plagátu (minimálnej veľkosti A3), a to na mieste ľahko viditeľnom verejnosťou. Plagát obsahuje informácie v zmysle platného Manuálu pre informovanie a komunikáciu pre OP KŽP a jeho vzor je zverejnený na webovom sídle projektu www.zeleneobce.sk.</w:t>
      </w:r>
    </w:p>
    <w:p w14:paraId="359A7221" w14:textId="77777777" w:rsidR="008148CA" w:rsidRPr="008148CA" w:rsidRDefault="008148CA" w:rsidP="008148CA">
      <w:pPr>
        <w:spacing w:line="276" w:lineRule="auto"/>
        <w:ind w:left="360"/>
        <w:contextualSpacing/>
        <w:jc w:val="both"/>
        <w:rPr>
          <w:rFonts w:ascii="Times New Roman" w:hAnsi="Times New Roman" w:cs="Times New Roman"/>
          <w:sz w:val="24"/>
          <w:szCs w:val="24"/>
        </w:rPr>
      </w:pPr>
    </w:p>
    <w:p w14:paraId="01192413" w14:textId="77777777" w:rsidR="008148CA" w:rsidRPr="008148CA" w:rsidRDefault="008148CA" w:rsidP="008148CA">
      <w:pPr>
        <w:numPr>
          <w:ilvl w:val="0"/>
          <w:numId w:val="15"/>
        </w:numPr>
        <w:spacing w:after="200" w:line="276" w:lineRule="auto"/>
        <w:contextualSpacing/>
        <w:jc w:val="both"/>
        <w:rPr>
          <w:rFonts w:ascii="Times New Roman" w:hAnsi="Times New Roman" w:cs="Times New Roman"/>
          <w:sz w:val="24"/>
          <w:szCs w:val="24"/>
        </w:rPr>
      </w:pPr>
      <w:r w:rsidRPr="008148CA">
        <w:rPr>
          <w:rFonts w:ascii="Times New Roman" w:hAnsi="Times New Roman" w:cs="Times New Roman"/>
          <w:sz w:val="24"/>
          <w:szCs w:val="24"/>
        </w:rPr>
        <w:t>Užívateľ sa zaväzuje, že umožní výkon kontroly/auditu zo strany oprávnených osôb na výkon kontroly/auditu v zmysle príslušných právnych predpisov SR a právnych aktov EÚ, najmä zákona o príspevku z európskych štrukturálnych a investičných fondov, zákona o finančnej kontrole, Zmluvy o poskytnutí NFP a Zmluvy o PP.</w:t>
      </w:r>
    </w:p>
    <w:p w14:paraId="3C899657" w14:textId="77777777" w:rsidR="008148CA" w:rsidRPr="008148CA" w:rsidRDefault="008148CA" w:rsidP="008148CA">
      <w:pPr>
        <w:spacing w:line="276" w:lineRule="auto"/>
        <w:ind w:left="360"/>
        <w:contextualSpacing/>
        <w:jc w:val="both"/>
        <w:rPr>
          <w:rFonts w:ascii="Times New Roman" w:hAnsi="Times New Roman" w:cs="Times New Roman"/>
          <w:sz w:val="24"/>
          <w:szCs w:val="24"/>
        </w:rPr>
      </w:pPr>
    </w:p>
    <w:p w14:paraId="05594C3F" w14:textId="77777777" w:rsidR="008148CA" w:rsidRPr="008148CA" w:rsidRDefault="008148CA" w:rsidP="008148CA">
      <w:pPr>
        <w:numPr>
          <w:ilvl w:val="0"/>
          <w:numId w:val="15"/>
        </w:numPr>
        <w:spacing w:after="200" w:line="276" w:lineRule="auto"/>
        <w:contextualSpacing/>
        <w:jc w:val="both"/>
        <w:rPr>
          <w:rFonts w:ascii="Times New Roman" w:hAnsi="Times New Roman" w:cs="Times New Roman"/>
          <w:sz w:val="24"/>
          <w:szCs w:val="24"/>
        </w:rPr>
      </w:pPr>
      <w:r w:rsidRPr="008148CA">
        <w:rPr>
          <w:rFonts w:ascii="Times New Roman" w:hAnsi="Times New Roman" w:cs="Times New Roman"/>
          <w:sz w:val="24"/>
          <w:szCs w:val="24"/>
        </w:rPr>
        <w:t>Na účely výkonu kontroly/auditu je Užívateľ povinný zabezpečiť prítomnosť osôb zodpovedných za realizáciu Vegetačných prvkov, vytvoriť primerané podmienky na riadne a včasné vykonanie kontroly/auditu, zdržať sa konania, ktoré by mohlo ohroziť začatie a riadny priebeh výkonu kontroly/auditu a plniť všetky povinnosti, ktoré mu vyplývajú najmä zo zákona o finančnej kontrole.</w:t>
      </w:r>
    </w:p>
    <w:p w14:paraId="4DCEB426" w14:textId="77777777" w:rsidR="008148CA" w:rsidRPr="008148CA" w:rsidRDefault="008148CA" w:rsidP="008148CA">
      <w:pPr>
        <w:spacing w:after="200" w:line="276" w:lineRule="auto"/>
        <w:ind w:left="720"/>
        <w:contextualSpacing/>
        <w:rPr>
          <w:rFonts w:ascii="Times New Roman" w:hAnsi="Times New Roman" w:cs="Times New Roman"/>
          <w:sz w:val="24"/>
          <w:szCs w:val="24"/>
        </w:rPr>
      </w:pPr>
    </w:p>
    <w:p w14:paraId="0DE1F68A" w14:textId="77777777" w:rsidR="008148CA" w:rsidRPr="008148CA" w:rsidRDefault="008148CA" w:rsidP="008148CA">
      <w:pPr>
        <w:numPr>
          <w:ilvl w:val="0"/>
          <w:numId w:val="15"/>
        </w:numPr>
        <w:spacing w:after="200" w:line="276" w:lineRule="auto"/>
        <w:contextualSpacing/>
        <w:jc w:val="both"/>
        <w:rPr>
          <w:rFonts w:ascii="Times New Roman" w:hAnsi="Times New Roman" w:cs="Times New Roman"/>
          <w:sz w:val="24"/>
          <w:szCs w:val="24"/>
        </w:rPr>
      </w:pPr>
      <w:r w:rsidRPr="008148CA">
        <w:rPr>
          <w:rFonts w:ascii="Times New Roman" w:hAnsi="Times New Roman" w:cs="Times New Roman"/>
          <w:sz w:val="24"/>
          <w:szCs w:val="24"/>
        </w:rPr>
        <w:t>Osoby oprávnené na výkon kontroly/auditu majú práva a povinnosti upravené najmä v zákone o finančnej kontrole a audite, vrátane právomoci ukladať sankcie pri porušení povinností zo strany Užívateľa.</w:t>
      </w:r>
    </w:p>
    <w:p w14:paraId="30BBD2B7" w14:textId="77777777" w:rsidR="008148CA" w:rsidRPr="008148CA" w:rsidRDefault="008148CA" w:rsidP="008148CA">
      <w:pPr>
        <w:spacing w:after="200" w:line="276" w:lineRule="auto"/>
        <w:ind w:left="720"/>
        <w:contextualSpacing/>
        <w:rPr>
          <w:rFonts w:ascii="Times New Roman" w:hAnsi="Times New Roman" w:cs="Times New Roman"/>
          <w:sz w:val="24"/>
          <w:szCs w:val="24"/>
        </w:rPr>
      </w:pPr>
    </w:p>
    <w:p w14:paraId="308F945E" w14:textId="77777777" w:rsidR="008148CA" w:rsidRPr="008148CA" w:rsidRDefault="008148CA" w:rsidP="008148CA">
      <w:pPr>
        <w:numPr>
          <w:ilvl w:val="0"/>
          <w:numId w:val="15"/>
        </w:numPr>
        <w:spacing w:after="200" w:line="276" w:lineRule="auto"/>
        <w:contextualSpacing/>
        <w:jc w:val="both"/>
        <w:rPr>
          <w:rFonts w:ascii="Times New Roman" w:hAnsi="Times New Roman" w:cs="Times New Roman"/>
          <w:sz w:val="24"/>
          <w:szCs w:val="24"/>
        </w:rPr>
      </w:pPr>
      <w:r w:rsidRPr="008148CA">
        <w:rPr>
          <w:rFonts w:ascii="Times New Roman" w:hAnsi="Times New Roman" w:cs="Times New Roman"/>
          <w:sz w:val="24"/>
          <w:szCs w:val="24"/>
        </w:rPr>
        <w:t>Užívateľ sa zaväzuje po realizácii výsadby v súlade s Realizačným projektom výsadby podpísať Zhotoviteľovi Preberací protokol o odovzdaní a prevzatí výsadby Vegetačných prvkov</w:t>
      </w:r>
      <w:r w:rsidRPr="008148CA">
        <w:rPr>
          <w:rFonts w:ascii="Times New Roman" w:hAnsi="Times New Roman" w:cs="Times New Roman"/>
          <w:color w:val="000000"/>
          <w:sz w:val="24"/>
          <w:szCs w:val="24"/>
        </w:rPr>
        <w:t>.</w:t>
      </w:r>
    </w:p>
    <w:p w14:paraId="0F3BA47B" w14:textId="77777777" w:rsidR="008148CA" w:rsidRPr="008148CA" w:rsidRDefault="008148CA" w:rsidP="008148CA">
      <w:pPr>
        <w:spacing w:line="276" w:lineRule="auto"/>
        <w:jc w:val="both"/>
        <w:rPr>
          <w:rFonts w:ascii="Times New Roman" w:hAnsi="Times New Roman" w:cs="Times New Roman"/>
          <w:sz w:val="24"/>
          <w:szCs w:val="24"/>
        </w:rPr>
      </w:pPr>
    </w:p>
    <w:p w14:paraId="7E21BD59" w14:textId="77777777" w:rsidR="008148CA" w:rsidRPr="008148CA" w:rsidRDefault="008148CA" w:rsidP="008148CA">
      <w:pPr>
        <w:spacing w:line="276" w:lineRule="auto"/>
        <w:jc w:val="center"/>
        <w:rPr>
          <w:rFonts w:ascii="Times New Roman" w:hAnsi="Times New Roman" w:cs="Times New Roman"/>
          <w:b/>
          <w:sz w:val="24"/>
          <w:szCs w:val="24"/>
        </w:rPr>
      </w:pPr>
      <w:r w:rsidRPr="008148CA">
        <w:rPr>
          <w:rFonts w:ascii="Times New Roman" w:hAnsi="Times New Roman" w:cs="Times New Roman"/>
          <w:b/>
          <w:sz w:val="24"/>
          <w:szCs w:val="24"/>
        </w:rPr>
        <w:t>Článok VII.</w:t>
      </w:r>
    </w:p>
    <w:p w14:paraId="6F6A0826" w14:textId="77777777" w:rsidR="008148CA" w:rsidRPr="008148CA" w:rsidRDefault="008148CA" w:rsidP="008148CA">
      <w:pPr>
        <w:spacing w:line="276" w:lineRule="auto"/>
        <w:jc w:val="center"/>
        <w:rPr>
          <w:rFonts w:ascii="Times New Roman" w:hAnsi="Times New Roman" w:cs="Times New Roman"/>
          <w:b/>
          <w:sz w:val="24"/>
          <w:szCs w:val="24"/>
        </w:rPr>
      </w:pPr>
      <w:r w:rsidRPr="008148CA">
        <w:rPr>
          <w:rFonts w:ascii="Times New Roman" w:hAnsi="Times New Roman" w:cs="Times New Roman"/>
          <w:b/>
          <w:sz w:val="24"/>
          <w:szCs w:val="24"/>
        </w:rPr>
        <w:t>Ukončenie Zmluvy o PP</w:t>
      </w:r>
    </w:p>
    <w:p w14:paraId="51C78DB8" w14:textId="77777777" w:rsidR="008148CA" w:rsidRPr="008148CA" w:rsidRDefault="008148CA" w:rsidP="008148CA">
      <w:pPr>
        <w:spacing w:line="276" w:lineRule="auto"/>
        <w:rPr>
          <w:rFonts w:ascii="Times New Roman" w:hAnsi="Times New Roman" w:cs="Times New Roman"/>
          <w:sz w:val="24"/>
          <w:szCs w:val="24"/>
        </w:rPr>
      </w:pPr>
    </w:p>
    <w:p w14:paraId="6F94A5AE" w14:textId="77777777" w:rsidR="008148CA" w:rsidRPr="008148CA" w:rsidRDefault="008148CA" w:rsidP="008148CA">
      <w:pPr>
        <w:numPr>
          <w:ilvl w:val="0"/>
          <w:numId w:val="10"/>
        </w:numPr>
        <w:spacing w:after="200" w:line="276" w:lineRule="auto"/>
        <w:ind w:left="426" w:hanging="426"/>
        <w:contextualSpacing/>
        <w:jc w:val="both"/>
        <w:rPr>
          <w:rFonts w:ascii="Times New Roman" w:hAnsi="Times New Roman" w:cs="Times New Roman"/>
          <w:sz w:val="24"/>
          <w:szCs w:val="24"/>
        </w:rPr>
      </w:pPr>
      <w:r w:rsidRPr="008148CA">
        <w:rPr>
          <w:rFonts w:ascii="Times New Roman" w:hAnsi="Times New Roman" w:cs="Times New Roman"/>
          <w:sz w:val="24"/>
          <w:szCs w:val="24"/>
        </w:rPr>
        <w:t xml:space="preserve">K ukončeniu Zmluvy </w:t>
      </w:r>
      <w:r w:rsidRPr="008148CA">
        <w:rPr>
          <w:rFonts w:ascii="Times New Roman" w:eastAsia="Times New Roman" w:hAnsi="Times New Roman" w:cs="Times New Roman"/>
          <w:bCs/>
          <w:sz w:val="24"/>
          <w:szCs w:val="24"/>
        </w:rPr>
        <w:t>o PP</w:t>
      </w:r>
      <w:r w:rsidRPr="008148CA">
        <w:rPr>
          <w:rFonts w:ascii="Times New Roman" w:hAnsi="Times New Roman" w:cs="Times New Roman"/>
          <w:sz w:val="24"/>
          <w:szCs w:val="24"/>
        </w:rPr>
        <w:t xml:space="preserve"> môže dôjsť na základe dohody zmluvných strán k dohodnutému dňu. </w:t>
      </w:r>
    </w:p>
    <w:p w14:paraId="34A4FC3F" w14:textId="77777777" w:rsidR="008148CA" w:rsidRPr="008148CA" w:rsidRDefault="008148CA" w:rsidP="008148CA">
      <w:pPr>
        <w:spacing w:line="276" w:lineRule="auto"/>
        <w:ind w:left="426"/>
        <w:contextualSpacing/>
        <w:jc w:val="both"/>
        <w:rPr>
          <w:rFonts w:ascii="Times New Roman" w:hAnsi="Times New Roman" w:cs="Times New Roman"/>
          <w:sz w:val="24"/>
          <w:szCs w:val="24"/>
        </w:rPr>
      </w:pPr>
    </w:p>
    <w:p w14:paraId="386DD66D" w14:textId="77777777" w:rsidR="008148CA" w:rsidRPr="008148CA" w:rsidRDefault="008148CA" w:rsidP="008148CA">
      <w:pPr>
        <w:numPr>
          <w:ilvl w:val="0"/>
          <w:numId w:val="10"/>
        </w:numPr>
        <w:spacing w:after="200" w:line="276" w:lineRule="auto"/>
        <w:ind w:left="426" w:hanging="426"/>
        <w:contextualSpacing/>
        <w:jc w:val="both"/>
        <w:rPr>
          <w:rFonts w:ascii="Times New Roman" w:hAnsi="Times New Roman" w:cs="Times New Roman"/>
          <w:sz w:val="24"/>
          <w:szCs w:val="24"/>
        </w:rPr>
      </w:pPr>
      <w:r w:rsidRPr="008148CA">
        <w:rPr>
          <w:rFonts w:ascii="Times New Roman" w:hAnsi="Times New Roman" w:cs="Times New Roman"/>
          <w:sz w:val="24"/>
          <w:szCs w:val="24"/>
        </w:rPr>
        <w:t>K ukončeniu Zmluvy</w:t>
      </w:r>
      <w:r w:rsidRPr="008148CA">
        <w:rPr>
          <w:rFonts w:ascii="Times New Roman" w:eastAsia="Times New Roman" w:hAnsi="Times New Roman" w:cs="Times New Roman"/>
          <w:bCs/>
          <w:sz w:val="24"/>
          <w:szCs w:val="24"/>
        </w:rPr>
        <w:t xml:space="preserve"> o PP</w:t>
      </w:r>
      <w:r w:rsidRPr="008148CA">
        <w:rPr>
          <w:rFonts w:ascii="Times New Roman" w:hAnsi="Times New Roman" w:cs="Times New Roman"/>
          <w:sz w:val="24"/>
          <w:szCs w:val="24"/>
        </w:rPr>
        <w:t xml:space="preserve"> môže dôjsť aj na základe odstúpenia od Zmluvy</w:t>
      </w:r>
      <w:r w:rsidRPr="008148CA">
        <w:rPr>
          <w:rFonts w:ascii="Times New Roman" w:eastAsia="Times New Roman" w:hAnsi="Times New Roman" w:cs="Times New Roman"/>
          <w:bCs/>
          <w:sz w:val="24"/>
          <w:szCs w:val="24"/>
        </w:rPr>
        <w:t xml:space="preserve"> o PP</w:t>
      </w:r>
      <w:r w:rsidRPr="008148CA">
        <w:rPr>
          <w:rFonts w:ascii="Times New Roman" w:hAnsi="Times New Roman" w:cs="Times New Roman"/>
          <w:sz w:val="24"/>
          <w:szCs w:val="24"/>
        </w:rPr>
        <w:t xml:space="preserve"> jednou zo zmluvných strán, a to v prípade porušenia Zmluvy</w:t>
      </w:r>
      <w:r w:rsidRPr="008148CA">
        <w:rPr>
          <w:rFonts w:ascii="Times New Roman" w:eastAsia="Times New Roman" w:hAnsi="Times New Roman" w:cs="Times New Roman"/>
          <w:bCs/>
          <w:sz w:val="24"/>
          <w:szCs w:val="24"/>
        </w:rPr>
        <w:t xml:space="preserve"> o PP</w:t>
      </w:r>
      <w:r w:rsidRPr="008148CA">
        <w:rPr>
          <w:rFonts w:ascii="Times New Roman" w:hAnsi="Times New Roman" w:cs="Times New Roman"/>
          <w:sz w:val="24"/>
          <w:szCs w:val="24"/>
        </w:rPr>
        <w:t xml:space="preserve"> podstatným spôsobom druhou zmluvnou stranou. Odstúpenie od Zmluvy </w:t>
      </w:r>
      <w:r w:rsidRPr="008148CA">
        <w:rPr>
          <w:rFonts w:ascii="Times New Roman" w:eastAsia="Times New Roman" w:hAnsi="Times New Roman" w:cs="Times New Roman"/>
          <w:bCs/>
          <w:sz w:val="24"/>
          <w:szCs w:val="24"/>
        </w:rPr>
        <w:t>o PP</w:t>
      </w:r>
      <w:r w:rsidRPr="008148CA">
        <w:rPr>
          <w:rFonts w:ascii="Times New Roman" w:hAnsi="Times New Roman" w:cs="Times New Roman"/>
          <w:sz w:val="24"/>
          <w:szCs w:val="24"/>
        </w:rPr>
        <w:t xml:space="preserve"> je v takomto prípade účinné dňom jeho doručenia druhej zmluvnej strane. V prípade, ak sa odstúpenie od Zmluvy</w:t>
      </w:r>
      <w:r w:rsidRPr="008148CA">
        <w:rPr>
          <w:rFonts w:ascii="Times New Roman" w:eastAsia="Times New Roman" w:hAnsi="Times New Roman" w:cs="Times New Roman"/>
          <w:bCs/>
          <w:sz w:val="24"/>
          <w:szCs w:val="24"/>
        </w:rPr>
        <w:t xml:space="preserve"> o PP</w:t>
      </w:r>
      <w:r w:rsidRPr="008148CA">
        <w:rPr>
          <w:rFonts w:ascii="Times New Roman" w:hAnsi="Times New Roman" w:cs="Times New Roman"/>
          <w:sz w:val="24"/>
          <w:szCs w:val="24"/>
        </w:rPr>
        <w:t xml:space="preserve"> z akéhokoľvek dôvodu nepodarí doručiť druhej zmluvnej strane na adresu uvedenú v záhlaví tejto Zmluvy</w:t>
      </w:r>
      <w:r w:rsidRPr="008148CA">
        <w:rPr>
          <w:rFonts w:ascii="Times New Roman" w:eastAsia="Times New Roman" w:hAnsi="Times New Roman" w:cs="Times New Roman"/>
          <w:bCs/>
          <w:sz w:val="24"/>
          <w:szCs w:val="24"/>
        </w:rPr>
        <w:t xml:space="preserve"> o PP</w:t>
      </w:r>
      <w:r w:rsidRPr="008148CA">
        <w:rPr>
          <w:rFonts w:ascii="Times New Roman" w:hAnsi="Times New Roman" w:cs="Times New Roman"/>
          <w:sz w:val="24"/>
          <w:szCs w:val="24"/>
        </w:rPr>
        <w:t>, odstúpenie od zmluvy sa považuje za doručené dňom, kedy sa písomnosť vráti odstupujúcej zmluvnej strane ako nedoručená. Odstúpenie od Zmluvy</w:t>
      </w:r>
      <w:r w:rsidRPr="008148CA">
        <w:rPr>
          <w:rFonts w:ascii="Times New Roman" w:eastAsia="Times New Roman" w:hAnsi="Times New Roman" w:cs="Times New Roman"/>
          <w:bCs/>
          <w:sz w:val="24"/>
          <w:szCs w:val="24"/>
        </w:rPr>
        <w:t xml:space="preserve"> o PP</w:t>
      </w:r>
      <w:r w:rsidRPr="008148CA">
        <w:rPr>
          <w:rFonts w:ascii="Times New Roman" w:hAnsi="Times New Roman" w:cs="Times New Roman"/>
          <w:sz w:val="24"/>
          <w:szCs w:val="24"/>
        </w:rPr>
        <w:t xml:space="preserve"> sa považuje za doručené aj v prípade, že niektorá zo zmluvných strán odoprie písomnosť prijať, a to dňom odopretia prijatia písomnosti. Odstúpenie od Zmluvy </w:t>
      </w:r>
      <w:r w:rsidRPr="008148CA">
        <w:rPr>
          <w:rFonts w:ascii="Times New Roman" w:eastAsia="Times New Roman" w:hAnsi="Times New Roman" w:cs="Times New Roman"/>
          <w:bCs/>
          <w:sz w:val="24"/>
          <w:szCs w:val="24"/>
        </w:rPr>
        <w:t>o PP</w:t>
      </w:r>
      <w:r w:rsidRPr="008148CA">
        <w:rPr>
          <w:rFonts w:ascii="Times New Roman" w:hAnsi="Times New Roman" w:cs="Times New Roman"/>
          <w:sz w:val="24"/>
          <w:szCs w:val="24"/>
        </w:rPr>
        <w:t xml:space="preserve"> je spojené s povinnosťou Užívateľa vrátiť Poskytovateľovi podpory v celom rozsahu hodnotu podpory poskytnutej Užívateľovi vo forme Zhotoviteľovi preplatených nákladov/výdavkov za realizáciu Vegetačných prvkov vo výške, ktorá je v súlade s článkom IV. bod 3. Zmluvy o PP, a to na základe žiadosti o vrátenie poskytnutej podpory najneskôr do 30 kalendárnych dní odo dňa doručenia žiadosti o vrátenie poskytnutej podpory zo strany Poskytovateľa podpory.</w:t>
      </w:r>
    </w:p>
    <w:p w14:paraId="68C7EFC2" w14:textId="77777777" w:rsidR="008148CA" w:rsidRPr="008148CA" w:rsidRDefault="008148CA" w:rsidP="008148CA">
      <w:pPr>
        <w:spacing w:line="276" w:lineRule="auto"/>
        <w:ind w:left="426"/>
        <w:contextualSpacing/>
        <w:jc w:val="both"/>
        <w:rPr>
          <w:rFonts w:ascii="Times New Roman" w:hAnsi="Times New Roman" w:cs="Times New Roman"/>
          <w:sz w:val="24"/>
          <w:szCs w:val="24"/>
        </w:rPr>
      </w:pPr>
    </w:p>
    <w:p w14:paraId="5945CF59" w14:textId="77777777" w:rsidR="008148CA" w:rsidRPr="008148CA" w:rsidRDefault="008148CA" w:rsidP="008148CA">
      <w:pPr>
        <w:numPr>
          <w:ilvl w:val="0"/>
          <w:numId w:val="10"/>
        </w:numPr>
        <w:spacing w:after="200" w:line="276" w:lineRule="auto"/>
        <w:ind w:left="426" w:hanging="426"/>
        <w:contextualSpacing/>
        <w:jc w:val="both"/>
        <w:rPr>
          <w:rFonts w:ascii="Times New Roman" w:hAnsi="Times New Roman" w:cs="Times New Roman"/>
          <w:sz w:val="24"/>
          <w:szCs w:val="24"/>
        </w:rPr>
      </w:pPr>
      <w:r w:rsidRPr="008148CA">
        <w:rPr>
          <w:rFonts w:ascii="Times New Roman" w:hAnsi="Times New Roman" w:cs="Times New Roman"/>
          <w:sz w:val="24"/>
          <w:szCs w:val="24"/>
        </w:rPr>
        <w:t>Podstatným porušením Zmluvy</w:t>
      </w:r>
      <w:r w:rsidRPr="008148CA">
        <w:rPr>
          <w:rFonts w:ascii="Times New Roman" w:eastAsia="Times New Roman" w:hAnsi="Times New Roman" w:cs="Times New Roman"/>
          <w:bCs/>
          <w:sz w:val="24"/>
          <w:szCs w:val="24"/>
        </w:rPr>
        <w:t xml:space="preserve"> o PP</w:t>
      </w:r>
      <w:r w:rsidRPr="008148CA">
        <w:rPr>
          <w:rFonts w:ascii="Times New Roman" w:hAnsi="Times New Roman" w:cs="Times New Roman"/>
          <w:sz w:val="24"/>
          <w:szCs w:val="24"/>
        </w:rPr>
        <w:t xml:space="preserve"> sa rozumie:</w:t>
      </w:r>
    </w:p>
    <w:p w14:paraId="66307C6B" w14:textId="77777777" w:rsidR="008148CA" w:rsidRPr="008148CA" w:rsidRDefault="008148CA" w:rsidP="008148CA">
      <w:pPr>
        <w:numPr>
          <w:ilvl w:val="0"/>
          <w:numId w:val="11"/>
        </w:numPr>
        <w:spacing w:after="200" w:line="276" w:lineRule="auto"/>
        <w:ind w:left="851" w:hanging="425"/>
        <w:contextualSpacing/>
        <w:jc w:val="both"/>
        <w:rPr>
          <w:rFonts w:ascii="Times New Roman" w:hAnsi="Times New Roman" w:cs="Times New Roman"/>
          <w:sz w:val="24"/>
          <w:szCs w:val="24"/>
        </w:rPr>
      </w:pPr>
      <w:r w:rsidRPr="008148CA">
        <w:rPr>
          <w:rFonts w:ascii="Times New Roman" w:hAnsi="Times New Roman" w:cs="Times New Roman"/>
          <w:sz w:val="24"/>
          <w:szCs w:val="24"/>
        </w:rPr>
        <w:t>porušenie Všeobecných podmienok;</w:t>
      </w:r>
    </w:p>
    <w:p w14:paraId="6D221512" w14:textId="77777777" w:rsidR="008148CA" w:rsidRPr="008148CA" w:rsidRDefault="008148CA" w:rsidP="008148CA">
      <w:pPr>
        <w:numPr>
          <w:ilvl w:val="0"/>
          <w:numId w:val="11"/>
        </w:numPr>
        <w:spacing w:after="200" w:line="276" w:lineRule="auto"/>
        <w:ind w:left="851" w:hanging="425"/>
        <w:contextualSpacing/>
        <w:jc w:val="both"/>
        <w:rPr>
          <w:rFonts w:ascii="Times New Roman" w:hAnsi="Times New Roman" w:cs="Times New Roman"/>
          <w:sz w:val="24"/>
          <w:szCs w:val="24"/>
        </w:rPr>
      </w:pPr>
      <w:r w:rsidRPr="008148CA">
        <w:rPr>
          <w:rFonts w:ascii="Times New Roman" w:hAnsi="Times New Roman" w:cs="Times New Roman"/>
          <w:sz w:val="24"/>
          <w:szCs w:val="24"/>
        </w:rPr>
        <w:t>poskytnutie nepravdivých alebo zavádzajúcich informácií Poskytovateľovi podpory v súvislosti so Zmluvou o PP počas účinnosti Zmluvy o PP, ako aj v čase od podania Žiadosti o poskytnutie podpory Poskytovateľovi podpory, ktorých spoločným základom je skutočnosť, že Užívateľ nekonal dobromyseľne alebo v súvislosti s týmito informáciami Užívateľ vykonal úkon v súvislosti s NP ZOS, ktorý by v súlade so Zmluvou o PP pri poskytnutí pravdivých údajov nebol oprávnený vykonať alebo by ho musel vykonať inak, alebo na základe takto poskytnutých informácii Poskytovateľ podpory vykonal úkon v súvislosti s NP ZOS, ktorý by inak nevykonal;</w:t>
      </w:r>
    </w:p>
    <w:p w14:paraId="4F8F4B93" w14:textId="77777777" w:rsidR="008148CA" w:rsidRPr="008148CA" w:rsidRDefault="008148CA" w:rsidP="008148CA">
      <w:pPr>
        <w:numPr>
          <w:ilvl w:val="0"/>
          <w:numId w:val="11"/>
        </w:numPr>
        <w:spacing w:after="200" w:line="276" w:lineRule="auto"/>
        <w:ind w:left="851" w:hanging="425"/>
        <w:contextualSpacing/>
        <w:jc w:val="both"/>
        <w:rPr>
          <w:rFonts w:ascii="Times New Roman" w:hAnsi="Times New Roman" w:cs="Times New Roman"/>
          <w:sz w:val="24"/>
          <w:szCs w:val="24"/>
        </w:rPr>
      </w:pPr>
      <w:r w:rsidRPr="008148CA">
        <w:rPr>
          <w:rFonts w:ascii="Times New Roman" w:hAnsi="Times New Roman" w:cs="Times New Roman"/>
          <w:sz w:val="24"/>
          <w:szCs w:val="24"/>
        </w:rPr>
        <w:t>ak sa preukáže nepravdivosť vyhlásení Užívateľa v článku VI. ods. 5 Zmluvy</w:t>
      </w:r>
      <w:r w:rsidRPr="008148CA">
        <w:rPr>
          <w:rFonts w:ascii="Times New Roman" w:eastAsia="Times New Roman" w:hAnsi="Times New Roman" w:cs="Times New Roman"/>
          <w:bCs/>
          <w:sz w:val="24"/>
          <w:szCs w:val="24"/>
        </w:rPr>
        <w:t xml:space="preserve"> o PP</w:t>
      </w:r>
      <w:r w:rsidRPr="008148CA">
        <w:rPr>
          <w:rFonts w:ascii="Times New Roman" w:hAnsi="Times New Roman" w:cs="Times New Roman"/>
          <w:sz w:val="24"/>
          <w:szCs w:val="24"/>
        </w:rPr>
        <w:t>;</w:t>
      </w:r>
    </w:p>
    <w:p w14:paraId="47531FF1" w14:textId="77777777" w:rsidR="008148CA" w:rsidRPr="008148CA" w:rsidRDefault="008148CA" w:rsidP="008148CA">
      <w:pPr>
        <w:numPr>
          <w:ilvl w:val="0"/>
          <w:numId w:val="11"/>
        </w:numPr>
        <w:spacing w:after="200" w:line="276" w:lineRule="auto"/>
        <w:ind w:left="851" w:hanging="425"/>
        <w:contextualSpacing/>
        <w:jc w:val="both"/>
        <w:rPr>
          <w:rFonts w:ascii="Times New Roman" w:hAnsi="Times New Roman" w:cs="Times New Roman"/>
          <w:sz w:val="24"/>
          <w:szCs w:val="24"/>
        </w:rPr>
      </w:pPr>
      <w:r w:rsidRPr="008148CA">
        <w:rPr>
          <w:rFonts w:ascii="Times New Roman" w:hAnsi="Times New Roman" w:cs="Times New Roman"/>
          <w:sz w:val="24"/>
          <w:szCs w:val="24"/>
        </w:rPr>
        <w:t>ak Užívateľ poruší povinnosť podľa čl. VI ods. 6 tejto Zmluvy o PP;</w:t>
      </w:r>
    </w:p>
    <w:p w14:paraId="5AFD3CB6" w14:textId="77777777" w:rsidR="008148CA" w:rsidRPr="008148CA" w:rsidRDefault="008148CA" w:rsidP="008148CA">
      <w:pPr>
        <w:numPr>
          <w:ilvl w:val="0"/>
          <w:numId w:val="11"/>
        </w:numPr>
        <w:spacing w:after="200" w:line="276" w:lineRule="auto"/>
        <w:ind w:left="851" w:hanging="425"/>
        <w:contextualSpacing/>
        <w:jc w:val="both"/>
        <w:rPr>
          <w:rFonts w:ascii="Times New Roman" w:hAnsi="Times New Roman" w:cs="Times New Roman"/>
          <w:sz w:val="24"/>
          <w:szCs w:val="24"/>
        </w:rPr>
      </w:pPr>
      <w:r w:rsidRPr="008148CA">
        <w:rPr>
          <w:rFonts w:ascii="Times New Roman" w:hAnsi="Times New Roman" w:cs="Times New Roman"/>
          <w:sz w:val="24"/>
          <w:szCs w:val="24"/>
        </w:rPr>
        <w:lastRenderedPageBreak/>
        <w:t>ak právoplatný rozsudok súdu alebo zistenie orgánu uskutočňujúceho kontrolu podľa článku VI. ods. 8 Zmluvy o PP preukáže, že v procese hodnotenia a výberu Realizačného projektu výsadby došlo k spáchaniu trestného činu alebo k takému porušeniu všeobecne záväzných právnych predpisov, bez ktorého by k uzavretiu Zmluvy</w:t>
      </w:r>
      <w:r w:rsidRPr="008148CA">
        <w:rPr>
          <w:rFonts w:ascii="Times New Roman" w:eastAsia="Times New Roman" w:hAnsi="Times New Roman" w:cs="Times New Roman"/>
          <w:bCs/>
          <w:sz w:val="24"/>
          <w:szCs w:val="24"/>
        </w:rPr>
        <w:t xml:space="preserve"> o PP</w:t>
      </w:r>
      <w:r w:rsidRPr="008148CA">
        <w:rPr>
          <w:rFonts w:ascii="Times New Roman" w:hAnsi="Times New Roman" w:cs="Times New Roman"/>
          <w:sz w:val="24"/>
          <w:szCs w:val="24"/>
        </w:rPr>
        <w:t xml:space="preserve"> alebo k poskytnutiu podpory nedošlo. </w:t>
      </w:r>
    </w:p>
    <w:p w14:paraId="400EFBFE" w14:textId="77777777" w:rsidR="008148CA" w:rsidRPr="008148CA" w:rsidRDefault="008148CA" w:rsidP="008148CA">
      <w:pPr>
        <w:spacing w:line="276" w:lineRule="auto"/>
        <w:ind w:left="851"/>
        <w:contextualSpacing/>
        <w:jc w:val="both"/>
        <w:rPr>
          <w:rFonts w:ascii="Times New Roman" w:hAnsi="Times New Roman" w:cs="Times New Roman"/>
          <w:sz w:val="24"/>
          <w:szCs w:val="24"/>
        </w:rPr>
      </w:pPr>
      <w:r w:rsidRPr="008148CA">
        <w:rPr>
          <w:rFonts w:ascii="Times New Roman" w:hAnsi="Times New Roman" w:cs="Times New Roman"/>
          <w:sz w:val="24"/>
          <w:szCs w:val="24"/>
        </w:rPr>
        <w:t xml:space="preserve"> </w:t>
      </w:r>
    </w:p>
    <w:p w14:paraId="19E60C01" w14:textId="77777777" w:rsidR="008148CA" w:rsidRPr="008148CA" w:rsidRDefault="008148CA" w:rsidP="008148CA">
      <w:pPr>
        <w:numPr>
          <w:ilvl w:val="0"/>
          <w:numId w:val="10"/>
        </w:numPr>
        <w:spacing w:after="200" w:line="276" w:lineRule="auto"/>
        <w:ind w:left="426"/>
        <w:contextualSpacing/>
        <w:jc w:val="both"/>
        <w:rPr>
          <w:rFonts w:ascii="Times New Roman" w:hAnsi="Times New Roman" w:cs="Times New Roman"/>
          <w:sz w:val="24"/>
          <w:szCs w:val="24"/>
        </w:rPr>
      </w:pPr>
      <w:r w:rsidRPr="008148CA">
        <w:rPr>
          <w:rFonts w:ascii="Times New Roman" w:hAnsi="Times New Roman" w:cs="Times New Roman"/>
          <w:sz w:val="24"/>
          <w:szCs w:val="24"/>
        </w:rPr>
        <w:t>Odstúpenie od tejto Zmluvy o PP je účinné dňom doručenia odstúpenia druhej zmluvnej strane.</w:t>
      </w:r>
    </w:p>
    <w:p w14:paraId="296735D7" w14:textId="77777777" w:rsidR="008148CA" w:rsidRPr="008148CA" w:rsidRDefault="008148CA" w:rsidP="008148CA">
      <w:pPr>
        <w:spacing w:line="276" w:lineRule="auto"/>
        <w:ind w:left="426"/>
        <w:contextualSpacing/>
        <w:jc w:val="both"/>
        <w:rPr>
          <w:rFonts w:ascii="Times New Roman" w:hAnsi="Times New Roman" w:cs="Times New Roman"/>
          <w:sz w:val="24"/>
          <w:szCs w:val="24"/>
        </w:rPr>
      </w:pPr>
    </w:p>
    <w:p w14:paraId="77894AC6" w14:textId="77777777" w:rsidR="008148CA" w:rsidRPr="008148CA" w:rsidRDefault="008148CA" w:rsidP="008148CA">
      <w:pPr>
        <w:numPr>
          <w:ilvl w:val="0"/>
          <w:numId w:val="10"/>
        </w:numPr>
        <w:spacing w:after="200" w:line="276" w:lineRule="auto"/>
        <w:ind w:left="426"/>
        <w:contextualSpacing/>
        <w:jc w:val="both"/>
        <w:rPr>
          <w:rFonts w:ascii="Times New Roman" w:hAnsi="Times New Roman" w:cs="Times New Roman"/>
          <w:sz w:val="24"/>
          <w:szCs w:val="24"/>
        </w:rPr>
      </w:pPr>
      <w:r w:rsidRPr="008148CA">
        <w:rPr>
          <w:rFonts w:ascii="Times New Roman" w:hAnsi="Times New Roman" w:cs="Times New Roman"/>
          <w:sz w:val="24"/>
          <w:szCs w:val="24"/>
        </w:rPr>
        <w:t>Odstúpením od Zmluvy o PP nie je dotknutý nárok oprávnenej zmluvnej strany na náhradu škody, prípadne poskytnutej podpory.</w:t>
      </w:r>
    </w:p>
    <w:p w14:paraId="69068DAE" w14:textId="77777777" w:rsidR="008148CA" w:rsidRPr="008148CA" w:rsidRDefault="008148CA" w:rsidP="008148CA">
      <w:pPr>
        <w:spacing w:line="276" w:lineRule="auto"/>
        <w:ind w:left="851"/>
        <w:contextualSpacing/>
        <w:jc w:val="both"/>
        <w:rPr>
          <w:rFonts w:ascii="Times New Roman" w:hAnsi="Times New Roman" w:cs="Times New Roman"/>
          <w:sz w:val="24"/>
          <w:szCs w:val="24"/>
        </w:rPr>
      </w:pPr>
    </w:p>
    <w:p w14:paraId="3B7640E0" w14:textId="77777777" w:rsidR="008148CA" w:rsidRPr="008148CA" w:rsidRDefault="008148CA" w:rsidP="008148CA">
      <w:pPr>
        <w:spacing w:line="276" w:lineRule="auto"/>
        <w:jc w:val="center"/>
        <w:rPr>
          <w:rFonts w:ascii="Times New Roman" w:hAnsi="Times New Roman" w:cs="Times New Roman"/>
          <w:sz w:val="24"/>
          <w:szCs w:val="24"/>
        </w:rPr>
      </w:pPr>
      <w:r w:rsidRPr="008148CA">
        <w:rPr>
          <w:rFonts w:ascii="Times New Roman" w:hAnsi="Times New Roman" w:cs="Times New Roman"/>
          <w:b/>
          <w:sz w:val="24"/>
          <w:szCs w:val="24"/>
        </w:rPr>
        <w:t>Článok VIII.</w:t>
      </w:r>
    </w:p>
    <w:p w14:paraId="42A3A419" w14:textId="77777777" w:rsidR="008148CA" w:rsidRPr="008148CA" w:rsidRDefault="008148CA" w:rsidP="008148CA">
      <w:pPr>
        <w:spacing w:line="276" w:lineRule="auto"/>
        <w:jc w:val="center"/>
        <w:rPr>
          <w:rFonts w:ascii="Times New Roman" w:hAnsi="Times New Roman" w:cs="Times New Roman"/>
          <w:b/>
          <w:sz w:val="24"/>
          <w:szCs w:val="24"/>
        </w:rPr>
      </w:pPr>
      <w:r w:rsidRPr="008148CA">
        <w:rPr>
          <w:rFonts w:ascii="Times New Roman" w:hAnsi="Times New Roman" w:cs="Times New Roman"/>
          <w:b/>
          <w:sz w:val="24"/>
          <w:szCs w:val="24"/>
        </w:rPr>
        <w:t>Doručovanie</w:t>
      </w:r>
    </w:p>
    <w:p w14:paraId="1ADB1AF1" w14:textId="77777777" w:rsidR="008148CA" w:rsidRPr="008148CA" w:rsidRDefault="008148CA" w:rsidP="008148CA">
      <w:pPr>
        <w:spacing w:line="276" w:lineRule="auto"/>
        <w:jc w:val="center"/>
        <w:rPr>
          <w:rFonts w:ascii="Times New Roman" w:hAnsi="Times New Roman" w:cs="Times New Roman"/>
          <w:b/>
          <w:sz w:val="24"/>
          <w:szCs w:val="24"/>
        </w:rPr>
      </w:pPr>
    </w:p>
    <w:p w14:paraId="62A54A71" w14:textId="77777777" w:rsidR="008148CA" w:rsidRPr="008148CA" w:rsidRDefault="008148CA" w:rsidP="008148CA">
      <w:pPr>
        <w:widowControl w:val="0"/>
        <w:numPr>
          <w:ilvl w:val="0"/>
          <w:numId w:val="16"/>
        </w:numPr>
        <w:adjustRightInd w:val="0"/>
        <w:spacing w:after="200" w:line="276" w:lineRule="auto"/>
        <w:ind w:left="426" w:hanging="426"/>
        <w:contextualSpacing/>
        <w:jc w:val="both"/>
        <w:rPr>
          <w:rFonts w:ascii="Times New Roman" w:hAnsi="Times New Roman" w:cs="Times New Roman"/>
          <w:sz w:val="24"/>
          <w:szCs w:val="24"/>
        </w:rPr>
      </w:pPr>
      <w:r w:rsidRPr="008148CA">
        <w:rPr>
          <w:rFonts w:ascii="Times New Roman" w:hAnsi="Times New Roman" w:cs="Times New Roman"/>
          <w:sz w:val="24"/>
          <w:szCs w:val="24"/>
        </w:rPr>
        <w:t xml:space="preserve">Všetky písomnosti týkajúce sa právnych vzťahov založených touto Zmluvou o PP medzi zmluvnými stranami, sa doručujú doporučene na adresu sídla zmluvných strán uvedených v záhlaví tejto Zmluvy o PP poštou, treťou osobou oprávnenou doručovať zásielky, osobne, proti podpisu preberajúcej strany, e-mailom alebo prostredníctvom elektronickej schránky zriadenej na ústrednom portáli verejnej správy www.slovensko.sk. Zmluvná strana je povinná oznámiť druhej zmluvnej strane každú zmenu svojho sídla do 3 dní odo dňa zmeny sídla. Ak zmluvná strana neprevezme písomnosť na adrese uvedenej v tejto Zmluve o PP, je odosielateľ povinný opakovane doručiť písomnosť na adresu účastníka zapísanú v obchodnom registri alebo inom registri, v ktorom je účastník evidovaný zo zákona. Ak účastník neprevezme písomnosť na adrese uvedenej v tejto Zmluve o PP ani na adrese zapísanej v obchodnom alebo inom registri, považuje sa písomnosť v deň jej odoslania za doručenú a to aj vtedy, ak sa adresát o tom nedozvie alebo dňom, v ktorom adresát odmietol zásielku prevziať. Všetky právne účinky doručovaných písomností nastanú v tomto prípade dňom, ktorým sa písomnosť považuje za doručenú. Písomnosť doručovaná osobne sa považuje za doručenú dňom, kedy účastník písomnosť prevzal alebo dňom, kedy odmietol písomnosť prevziať. </w:t>
      </w:r>
    </w:p>
    <w:p w14:paraId="7A25C869" w14:textId="77777777" w:rsidR="008148CA" w:rsidRPr="008148CA" w:rsidRDefault="008148CA" w:rsidP="008148CA">
      <w:pPr>
        <w:spacing w:line="276" w:lineRule="auto"/>
        <w:ind w:left="426"/>
        <w:contextualSpacing/>
        <w:jc w:val="center"/>
        <w:rPr>
          <w:rFonts w:ascii="Times New Roman" w:hAnsi="Times New Roman" w:cs="Times New Roman"/>
          <w:b/>
          <w:sz w:val="24"/>
          <w:szCs w:val="24"/>
        </w:rPr>
      </w:pPr>
    </w:p>
    <w:p w14:paraId="16864B8C" w14:textId="77777777" w:rsidR="008148CA" w:rsidRPr="008148CA" w:rsidRDefault="008148CA" w:rsidP="008148CA">
      <w:pPr>
        <w:spacing w:line="276" w:lineRule="auto"/>
        <w:jc w:val="center"/>
        <w:rPr>
          <w:rFonts w:ascii="Times New Roman" w:hAnsi="Times New Roman" w:cs="Times New Roman"/>
          <w:b/>
          <w:sz w:val="24"/>
          <w:szCs w:val="24"/>
        </w:rPr>
      </w:pPr>
      <w:r w:rsidRPr="008148CA">
        <w:rPr>
          <w:rFonts w:ascii="Times New Roman" w:hAnsi="Times New Roman" w:cs="Times New Roman"/>
          <w:b/>
          <w:sz w:val="24"/>
          <w:szCs w:val="24"/>
        </w:rPr>
        <w:t>Článok IX.</w:t>
      </w:r>
    </w:p>
    <w:p w14:paraId="390D06D0" w14:textId="77777777" w:rsidR="008148CA" w:rsidRPr="008148CA" w:rsidRDefault="008148CA" w:rsidP="008148CA">
      <w:pPr>
        <w:spacing w:line="276" w:lineRule="auto"/>
        <w:jc w:val="center"/>
        <w:rPr>
          <w:rFonts w:ascii="Times New Roman" w:hAnsi="Times New Roman" w:cs="Times New Roman"/>
          <w:b/>
          <w:sz w:val="24"/>
          <w:szCs w:val="24"/>
        </w:rPr>
      </w:pPr>
      <w:r w:rsidRPr="008148CA">
        <w:rPr>
          <w:rFonts w:ascii="Times New Roman" w:hAnsi="Times New Roman" w:cs="Times New Roman"/>
          <w:b/>
          <w:sz w:val="24"/>
          <w:szCs w:val="24"/>
        </w:rPr>
        <w:t>Vyššia moc</w:t>
      </w:r>
    </w:p>
    <w:p w14:paraId="43CB21F1" w14:textId="77777777" w:rsidR="008148CA" w:rsidRPr="008148CA" w:rsidRDefault="008148CA" w:rsidP="008148CA">
      <w:pPr>
        <w:tabs>
          <w:tab w:val="left" w:pos="4253"/>
          <w:tab w:val="left" w:pos="4536"/>
        </w:tabs>
        <w:spacing w:line="276" w:lineRule="auto"/>
        <w:ind w:left="-142"/>
        <w:rPr>
          <w:rFonts w:ascii="Times New Roman" w:eastAsia="Calibri" w:hAnsi="Times New Roman" w:cs="Times New Roman"/>
          <w:b/>
          <w:iCs/>
          <w:sz w:val="24"/>
          <w:szCs w:val="24"/>
        </w:rPr>
      </w:pPr>
    </w:p>
    <w:p w14:paraId="62E20639" w14:textId="77777777" w:rsidR="008148CA" w:rsidRPr="008148CA" w:rsidRDefault="008148CA" w:rsidP="008148CA">
      <w:pPr>
        <w:numPr>
          <w:ilvl w:val="0"/>
          <w:numId w:val="17"/>
        </w:numPr>
        <w:tabs>
          <w:tab w:val="left" w:pos="4253"/>
          <w:tab w:val="left" w:pos="4536"/>
        </w:tabs>
        <w:spacing w:after="200" w:line="276" w:lineRule="auto"/>
        <w:jc w:val="both"/>
        <w:rPr>
          <w:rFonts w:ascii="Times New Roman" w:eastAsia="Calibri" w:hAnsi="Times New Roman" w:cs="Times New Roman"/>
          <w:iCs/>
          <w:sz w:val="24"/>
          <w:szCs w:val="24"/>
        </w:rPr>
      </w:pPr>
      <w:r w:rsidRPr="008148CA">
        <w:rPr>
          <w:rFonts w:ascii="Times New Roman" w:eastAsia="Calibri" w:hAnsi="Times New Roman" w:cs="Times New Roman"/>
          <w:iCs/>
          <w:sz w:val="24"/>
          <w:szCs w:val="24"/>
        </w:rPr>
        <w:t>Zmluvné strany nebudú niesť zodpovednosť za úplné alebo čiastočné nesplnenie svojich povinností, ktoré im vyplývajú z tejto Zmluvy o PP, za predpokladu, že k tejto skutočnosti dôjde dôsledkom výnimočnej udalosti vzniknutej nezávisle od vôle zmluvných strán, ktorú zmluvné strany nemohli predvídať, a ktorú nebolo možné odvrátiť (ďalej len „</w:t>
      </w:r>
      <w:r w:rsidRPr="008148CA">
        <w:rPr>
          <w:rFonts w:ascii="Times New Roman" w:eastAsia="Calibri" w:hAnsi="Times New Roman" w:cs="Times New Roman"/>
          <w:b/>
          <w:iCs/>
          <w:sz w:val="24"/>
          <w:szCs w:val="24"/>
        </w:rPr>
        <w:t>udalosť vyššej moci</w:t>
      </w:r>
      <w:r w:rsidRPr="008148CA">
        <w:rPr>
          <w:rFonts w:ascii="Times New Roman" w:eastAsia="Calibri" w:hAnsi="Times New Roman" w:cs="Times New Roman"/>
          <w:iCs/>
          <w:sz w:val="24"/>
          <w:szCs w:val="24"/>
        </w:rPr>
        <w:t>“).</w:t>
      </w:r>
    </w:p>
    <w:p w14:paraId="14159339" w14:textId="77777777" w:rsidR="008148CA" w:rsidRPr="008148CA" w:rsidRDefault="008148CA" w:rsidP="008148CA">
      <w:pPr>
        <w:tabs>
          <w:tab w:val="left" w:pos="4253"/>
          <w:tab w:val="left" w:pos="4536"/>
        </w:tabs>
        <w:spacing w:line="276" w:lineRule="auto"/>
        <w:ind w:left="709"/>
        <w:jc w:val="both"/>
        <w:rPr>
          <w:rFonts w:ascii="Times New Roman" w:eastAsia="Calibri" w:hAnsi="Times New Roman" w:cs="Times New Roman"/>
          <w:iCs/>
          <w:sz w:val="24"/>
          <w:szCs w:val="24"/>
        </w:rPr>
      </w:pPr>
    </w:p>
    <w:p w14:paraId="1ABDB55F" w14:textId="77777777" w:rsidR="008148CA" w:rsidRPr="008148CA" w:rsidRDefault="008148CA" w:rsidP="008148CA">
      <w:pPr>
        <w:numPr>
          <w:ilvl w:val="0"/>
          <w:numId w:val="17"/>
        </w:numPr>
        <w:tabs>
          <w:tab w:val="left" w:pos="4253"/>
          <w:tab w:val="left" w:pos="4536"/>
        </w:tabs>
        <w:spacing w:after="200" w:line="276" w:lineRule="auto"/>
        <w:jc w:val="both"/>
        <w:rPr>
          <w:rFonts w:ascii="Times New Roman" w:eastAsia="Calibri" w:hAnsi="Times New Roman" w:cs="Times New Roman"/>
          <w:iCs/>
          <w:sz w:val="24"/>
          <w:szCs w:val="24"/>
        </w:rPr>
      </w:pPr>
      <w:r w:rsidRPr="008148CA">
        <w:rPr>
          <w:rFonts w:ascii="Times New Roman" w:eastAsia="Calibri" w:hAnsi="Times New Roman" w:cs="Times New Roman"/>
          <w:iCs/>
          <w:sz w:val="24"/>
          <w:szCs w:val="24"/>
        </w:rPr>
        <w:lastRenderedPageBreak/>
        <w:t>V prípade, že je zmluvná strana zasiahnutá udalosťou vyššej moci, zmluvná strana má povinnosť písomne informovať o tejto skutočnosti druhú zmluvnú stranu, a to bezodkladne, najneskôr však do troch (3) pracovných dní od vzniku tejto udalosti.</w:t>
      </w:r>
    </w:p>
    <w:p w14:paraId="7AE3B1CF" w14:textId="77777777" w:rsidR="008148CA" w:rsidRPr="008148CA" w:rsidRDefault="008148CA" w:rsidP="008148CA">
      <w:pPr>
        <w:tabs>
          <w:tab w:val="left" w:pos="4253"/>
          <w:tab w:val="left" w:pos="4536"/>
        </w:tabs>
        <w:spacing w:line="276" w:lineRule="auto"/>
        <w:ind w:left="360"/>
        <w:jc w:val="both"/>
        <w:rPr>
          <w:rFonts w:ascii="Times New Roman" w:eastAsia="Calibri" w:hAnsi="Times New Roman" w:cs="Times New Roman"/>
          <w:iCs/>
          <w:sz w:val="24"/>
          <w:szCs w:val="24"/>
        </w:rPr>
      </w:pPr>
    </w:p>
    <w:p w14:paraId="0C294A2A" w14:textId="77777777" w:rsidR="008148CA" w:rsidRPr="008148CA" w:rsidRDefault="008148CA" w:rsidP="008148CA">
      <w:pPr>
        <w:numPr>
          <w:ilvl w:val="0"/>
          <w:numId w:val="17"/>
        </w:numPr>
        <w:tabs>
          <w:tab w:val="left" w:pos="4253"/>
          <w:tab w:val="left" w:pos="4536"/>
        </w:tabs>
        <w:spacing w:after="200" w:line="276" w:lineRule="auto"/>
        <w:jc w:val="both"/>
        <w:rPr>
          <w:rFonts w:ascii="Times New Roman" w:eastAsia="Calibri" w:hAnsi="Times New Roman" w:cs="Times New Roman"/>
          <w:iCs/>
          <w:sz w:val="24"/>
          <w:szCs w:val="24"/>
        </w:rPr>
      </w:pPr>
      <w:r w:rsidRPr="008148CA">
        <w:rPr>
          <w:rFonts w:ascii="Times New Roman" w:eastAsia="Calibri" w:hAnsi="Times New Roman" w:cs="Times New Roman"/>
          <w:bCs/>
          <w:iCs/>
          <w:sz w:val="24"/>
          <w:szCs w:val="24"/>
        </w:rPr>
        <w:t>Na základe dohody zmluvných strán, sa za vyššiu moc, resp. okolnosti vylučujúce zodpovednosť považuje i prijatie takých opatrení štátu z dôvodu zabránenia šírenia epidémií alebo iných okolností ohrozujúcich obyvateľstvo, ktoré bránia v splnení povinností zmluvných strán, pričom nemožno rozumne očakávať, že by zmluvná strana túto prekážku prekonala, a to i v prípade, ak zmluvná strana, vzhľadom na okolnosti, mohla alebo mala ukladanie takýchto opatrení štátom predvídať alebo očakávať.</w:t>
      </w:r>
    </w:p>
    <w:p w14:paraId="270ED964" w14:textId="77777777" w:rsidR="008148CA" w:rsidRPr="008148CA" w:rsidRDefault="008148CA" w:rsidP="008148CA">
      <w:pPr>
        <w:tabs>
          <w:tab w:val="left" w:pos="4253"/>
          <w:tab w:val="left" w:pos="4536"/>
        </w:tabs>
        <w:spacing w:line="276" w:lineRule="auto"/>
        <w:jc w:val="both"/>
        <w:rPr>
          <w:rFonts w:ascii="Times New Roman" w:eastAsia="Calibri" w:hAnsi="Times New Roman" w:cs="Times New Roman"/>
          <w:iCs/>
          <w:sz w:val="24"/>
          <w:szCs w:val="24"/>
        </w:rPr>
      </w:pPr>
    </w:p>
    <w:p w14:paraId="7FB6AAA4" w14:textId="77777777" w:rsidR="008148CA" w:rsidRPr="008148CA" w:rsidRDefault="008148CA" w:rsidP="008148CA">
      <w:pPr>
        <w:numPr>
          <w:ilvl w:val="0"/>
          <w:numId w:val="17"/>
        </w:numPr>
        <w:tabs>
          <w:tab w:val="left" w:pos="4253"/>
          <w:tab w:val="left" w:pos="4536"/>
        </w:tabs>
        <w:spacing w:after="200" w:line="276" w:lineRule="auto"/>
        <w:jc w:val="both"/>
        <w:rPr>
          <w:rFonts w:ascii="Times New Roman" w:eastAsia="Calibri" w:hAnsi="Times New Roman" w:cs="Times New Roman"/>
          <w:iCs/>
          <w:sz w:val="24"/>
          <w:szCs w:val="24"/>
        </w:rPr>
      </w:pPr>
      <w:r w:rsidRPr="008148CA">
        <w:rPr>
          <w:rFonts w:ascii="Times New Roman" w:eastAsia="Calibri" w:hAnsi="Times New Roman" w:cs="Times New Roman"/>
          <w:sz w:val="24"/>
          <w:szCs w:val="24"/>
        </w:rPr>
        <w:t>Pokiaľ zmluvná strana nevykoná oznámenie v zmysle bodu 2 tohto článku, nebude mať neskôr nárok odvolávať sa na udalosť vyššej moci a bude povinná nahradiť druhej zmluvnej strane akúkoľvek škodu, ktorá vznikne v dôsledku nesplnenia príslušnej povinnosti voči druhej zmluvnej strane.</w:t>
      </w:r>
    </w:p>
    <w:p w14:paraId="1DBD4333" w14:textId="77777777" w:rsidR="008148CA" w:rsidRPr="008148CA" w:rsidRDefault="008148CA" w:rsidP="008148CA">
      <w:pPr>
        <w:spacing w:line="276" w:lineRule="auto"/>
        <w:ind w:left="426"/>
        <w:contextualSpacing/>
        <w:jc w:val="center"/>
        <w:rPr>
          <w:rFonts w:ascii="Times New Roman" w:hAnsi="Times New Roman" w:cs="Times New Roman"/>
          <w:b/>
          <w:sz w:val="24"/>
          <w:szCs w:val="24"/>
        </w:rPr>
      </w:pPr>
    </w:p>
    <w:p w14:paraId="00C7CB7B" w14:textId="77777777" w:rsidR="008148CA" w:rsidRPr="008148CA" w:rsidRDefault="008148CA" w:rsidP="008148CA">
      <w:pPr>
        <w:spacing w:line="276" w:lineRule="auto"/>
        <w:ind w:left="426"/>
        <w:contextualSpacing/>
        <w:jc w:val="center"/>
        <w:rPr>
          <w:rFonts w:ascii="Times New Roman" w:hAnsi="Times New Roman" w:cs="Times New Roman"/>
          <w:b/>
          <w:sz w:val="24"/>
          <w:szCs w:val="24"/>
        </w:rPr>
      </w:pPr>
      <w:r w:rsidRPr="008148CA">
        <w:rPr>
          <w:rFonts w:ascii="Times New Roman" w:hAnsi="Times New Roman" w:cs="Times New Roman"/>
          <w:b/>
          <w:sz w:val="24"/>
          <w:szCs w:val="24"/>
        </w:rPr>
        <w:t>Článok X.</w:t>
      </w:r>
    </w:p>
    <w:p w14:paraId="0BD5D9E5" w14:textId="77777777" w:rsidR="008148CA" w:rsidRPr="008148CA" w:rsidRDefault="008148CA" w:rsidP="008148CA">
      <w:pPr>
        <w:spacing w:line="276" w:lineRule="auto"/>
        <w:ind w:left="426"/>
        <w:contextualSpacing/>
        <w:jc w:val="center"/>
        <w:rPr>
          <w:rFonts w:ascii="Times New Roman" w:hAnsi="Times New Roman" w:cs="Times New Roman"/>
          <w:b/>
          <w:sz w:val="24"/>
          <w:szCs w:val="24"/>
        </w:rPr>
      </w:pPr>
      <w:r w:rsidRPr="008148CA">
        <w:rPr>
          <w:rFonts w:ascii="Times New Roman" w:hAnsi="Times New Roman" w:cs="Times New Roman"/>
          <w:b/>
          <w:sz w:val="24"/>
          <w:szCs w:val="24"/>
        </w:rPr>
        <w:t>Záverečné ustanovenia</w:t>
      </w:r>
    </w:p>
    <w:p w14:paraId="2614E01D" w14:textId="77777777" w:rsidR="008148CA" w:rsidRPr="008148CA" w:rsidRDefault="008148CA" w:rsidP="008148CA">
      <w:pPr>
        <w:spacing w:line="276" w:lineRule="auto"/>
        <w:jc w:val="both"/>
        <w:rPr>
          <w:rFonts w:ascii="Times New Roman" w:hAnsi="Times New Roman" w:cs="Times New Roman"/>
          <w:sz w:val="24"/>
          <w:szCs w:val="24"/>
        </w:rPr>
      </w:pPr>
    </w:p>
    <w:p w14:paraId="09E6872D" w14:textId="77777777" w:rsidR="008148CA" w:rsidRPr="008148CA" w:rsidRDefault="008148CA" w:rsidP="008148CA">
      <w:pPr>
        <w:numPr>
          <w:ilvl w:val="0"/>
          <w:numId w:val="14"/>
        </w:numPr>
        <w:spacing w:after="200" w:line="276" w:lineRule="auto"/>
        <w:ind w:left="426" w:hanging="426"/>
        <w:contextualSpacing/>
        <w:jc w:val="both"/>
        <w:rPr>
          <w:rFonts w:ascii="Times New Roman" w:hAnsi="Times New Roman" w:cs="Times New Roman"/>
          <w:sz w:val="24"/>
          <w:szCs w:val="24"/>
        </w:rPr>
      </w:pPr>
      <w:r w:rsidRPr="008148CA">
        <w:rPr>
          <w:rFonts w:ascii="Times New Roman" w:hAnsi="Times New Roman" w:cs="Times New Roman"/>
          <w:sz w:val="24"/>
          <w:szCs w:val="24"/>
        </w:rPr>
        <w:t>Zmluva o PP je vyhotovená v troch (3) rovnopisoch, z ktorých dva (2) rovnopisy dostane SAŽP a jeden (1) rovnopis Zmluvy o PP dostane Užívateľ.</w:t>
      </w:r>
    </w:p>
    <w:p w14:paraId="6BDC81E1" w14:textId="77777777" w:rsidR="008148CA" w:rsidRPr="008148CA" w:rsidRDefault="008148CA" w:rsidP="008148CA">
      <w:pPr>
        <w:spacing w:line="276" w:lineRule="auto"/>
        <w:ind w:left="426"/>
        <w:contextualSpacing/>
        <w:jc w:val="both"/>
        <w:rPr>
          <w:rFonts w:ascii="Times New Roman" w:hAnsi="Times New Roman" w:cs="Times New Roman"/>
          <w:sz w:val="24"/>
          <w:szCs w:val="24"/>
        </w:rPr>
      </w:pPr>
    </w:p>
    <w:p w14:paraId="056F8399" w14:textId="77777777" w:rsidR="008148CA" w:rsidRPr="008148CA" w:rsidRDefault="008148CA" w:rsidP="008148CA">
      <w:pPr>
        <w:numPr>
          <w:ilvl w:val="0"/>
          <w:numId w:val="14"/>
        </w:numPr>
        <w:spacing w:after="200" w:line="276" w:lineRule="auto"/>
        <w:ind w:left="426" w:hanging="426"/>
        <w:contextualSpacing/>
        <w:jc w:val="both"/>
        <w:rPr>
          <w:rFonts w:ascii="Times New Roman" w:hAnsi="Times New Roman" w:cs="Times New Roman"/>
          <w:sz w:val="24"/>
          <w:szCs w:val="24"/>
        </w:rPr>
      </w:pPr>
      <w:r w:rsidRPr="008148CA">
        <w:rPr>
          <w:rFonts w:ascii="Times New Roman" w:hAnsi="Times New Roman" w:cs="Times New Roman"/>
          <w:sz w:val="24"/>
          <w:szCs w:val="24"/>
        </w:rPr>
        <w:t>Túto Zmluvu o PP je možné meniť len na základe písomných očíslovaných dodatkov podpísaných oboma zmluvnými stranami. Týmto nie je dotknutý článok IV. bod 5. Zmluvy.</w:t>
      </w:r>
    </w:p>
    <w:p w14:paraId="22184134" w14:textId="77777777" w:rsidR="008148CA" w:rsidRPr="008148CA" w:rsidRDefault="008148CA" w:rsidP="008148CA">
      <w:pPr>
        <w:spacing w:line="276" w:lineRule="auto"/>
        <w:ind w:left="426"/>
        <w:contextualSpacing/>
        <w:jc w:val="both"/>
        <w:rPr>
          <w:rFonts w:ascii="Times New Roman" w:hAnsi="Times New Roman" w:cs="Times New Roman"/>
          <w:sz w:val="24"/>
          <w:szCs w:val="24"/>
        </w:rPr>
      </w:pPr>
    </w:p>
    <w:p w14:paraId="178A1959" w14:textId="77777777" w:rsidR="008148CA" w:rsidRPr="008148CA" w:rsidRDefault="008148CA" w:rsidP="008148CA">
      <w:pPr>
        <w:numPr>
          <w:ilvl w:val="0"/>
          <w:numId w:val="14"/>
        </w:numPr>
        <w:spacing w:after="200" w:line="276" w:lineRule="auto"/>
        <w:ind w:left="426" w:hanging="426"/>
        <w:contextualSpacing/>
        <w:jc w:val="both"/>
        <w:rPr>
          <w:rFonts w:ascii="Times New Roman" w:hAnsi="Times New Roman" w:cs="Times New Roman"/>
          <w:sz w:val="24"/>
          <w:szCs w:val="24"/>
        </w:rPr>
      </w:pPr>
      <w:r w:rsidRPr="008148CA">
        <w:rPr>
          <w:rFonts w:ascii="Times New Roman" w:hAnsi="Times New Roman" w:cs="Times New Roman"/>
          <w:sz w:val="24"/>
          <w:szCs w:val="24"/>
        </w:rPr>
        <w:t>Práva a povinnosti zmluvných strán touto Zmluvou o PP neupravené sa riadia Všeobecnými podmienkami zverejnenými na webovom sídle projektu www.zeleneobce.sk, ako aj príslušnými ustanoveniami ObZ za predpokladu, že osobitné predpisy, ktoré majú prednosť pred ObZ, neobsahujú špeciálnu úpravu. Zmluvné strany sa dohodli, že v prípade akýchkoľvek sporov vzniknutých na základe tejto Zmluvy o PP alebo v súvislosti s touto Zmluvou o PP budú riešené predovšetkým dohodou zmluvných strán. Ak dohoda nebude možná, prípadné spory budú riešené príslušným súdom Slovenskej republiky s použitím práva Slovenskej republiky.</w:t>
      </w:r>
    </w:p>
    <w:p w14:paraId="27FB1A50" w14:textId="77777777" w:rsidR="008148CA" w:rsidRPr="008148CA" w:rsidRDefault="008148CA" w:rsidP="008148CA">
      <w:pPr>
        <w:spacing w:after="200" w:line="276" w:lineRule="auto"/>
        <w:ind w:left="720"/>
        <w:contextualSpacing/>
        <w:rPr>
          <w:rFonts w:ascii="Times New Roman" w:hAnsi="Times New Roman" w:cs="Times New Roman"/>
          <w:sz w:val="24"/>
          <w:szCs w:val="24"/>
        </w:rPr>
      </w:pPr>
    </w:p>
    <w:p w14:paraId="672D44A1" w14:textId="77777777" w:rsidR="008148CA" w:rsidRPr="008148CA" w:rsidRDefault="008148CA" w:rsidP="008148CA">
      <w:pPr>
        <w:numPr>
          <w:ilvl w:val="0"/>
          <w:numId w:val="14"/>
        </w:numPr>
        <w:spacing w:after="200" w:line="276" w:lineRule="auto"/>
        <w:ind w:left="426" w:hanging="426"/>
        <w:contextualSpacing/>
        <w:jc w:val="both"/>
        <w:rPr>
          <w:rFonts w:ascii="Times New Roman" w:hAnsi="Times New Roman" w:cs="Times New Roman"/>
          <w:sz w:val="24"/>
          <w:szCs w:val="24"/>
        </w:rPr>
      </w:pPr>
      <w:r w:rsidRPr="008148CA">
        <w:rPr>
          <w:rFonts w:ascii="Times New Roman" w:hAnsi="Times New Roman" w:cs="Times New Roman"/>
          <w:sz w:val="24"/>
          <w:szCs w:val="24"/>
        </w:rPr>
        <w:t>Zmluvné strany sa dohodli, že Užívateľ nesmie previesť svoje práva a povinnosti vyplývajúce mu z tejto Zmluvy o PP bez predchádzajúceho písomného súhlasu Poskytovateľa podpory.</w:t>
      </w:r>
    </w:p>
    <w:p w14:paraId="4EAEBEF6" w14:textId="77777777" w:rsidR="008148CA" w:rsidRPr="008148CA" w:rsidRDefault="008148CA" w:rsidP="008148CA">
      <w:pPr>
        <w:spacing w:line="276" w:lineRule="auto"/>
        <w:ind w:left="426"/>
        <w:contextualSpacing/>
        <w:jc w:val="both"/>
        <w:rPr>
          <w:rFonts w:ascii="Times New Roman" w:hAnsi="Times New Roman" w:cs="Times New Roman"/>
          <w:sz w:val="24"/>
          <w:szCs w:val="24"/>
        </w:rPr>
      </w:pPr>
    </w:p>
    <w:p w14:paraId="20E0C17B" w14:textId="77777777" w:rsidR="008148CA" w:rsidRPr="008148CA" w:rsidRDefault="008148CA" w:rsidP="008148CA">
      <w:pPr>
        <w:numPr>
          <w:ilvl w:val="0"/>
          <w:numId w:val="14"/>
        </w:numPr>
        <w:spacing w:after="200" w:line="276" w:lineRule="auto"/>
        <w:ind w:left="426" w:hanging="426"/>
        <w:contextualSpacing/>
        <w:jc w:val="both"/>
        <w:rPr>
          <w:rFonts w:ascii="Times New Roman" w:hAnsi="Times New Roman" w:cs="Times New Roman"/>
          <w:sz w:val="24"/>
          <w:szCs w:val="24"/>
        </w:rPr>
      </w:pPr>
      <w:r w:rsidRPr="008148CA">
        <w:rPr>
          <w:rFonts w:ascii="Times New Roman" w:hAnsi="Times New Roman" w:cs="Times New Roman"/>
          <w:sz w:val="24"/>
          <w:szCs w:val="24"/>
        </w:rPr>
        <w:t xml:space="preserve">Ak niektoré ustanovenia Zmluvy </w:t>
      </w:r>
      <w:r w:rsidRPr="008148CA">
        <w:rPr>
          <w:rFonts w:ascii="Times New Roman" w:eastAsia="Times New Roman" w:hAnsi="Times New Roman" w:cs="Times New Roman"/>
          <w:bCs/>
          <w:sz w:val="24"/>
          <w:szCs w:val="24"/>
        </w:rPr>
        <w:t>o PP</w:t>
      </w:r>
      <w:r w:rsidRPr="008148CA">
        <w:rPr>
          <w:rFonts w:ascii="Times New Roman" w:hAnsi="Times New Roman" w:cs="Times New Roman"/>
          <w:sz w:val="24"/>
          <w:szCs w:val="24"/>
        </w:rPr>
        <w:t xml:space="preserve"> nie sú celkom alebo sčasti platné a/alebo účinné alebo neskôr stratia platnosť a/alebo účinnosť, nie je tým dotknutá platnosť a/alebo účinnosť ostatných ustanovení Zmluvy</w:t>
      </w:r>
      <w:r w:rsidRPr="008148CA">
        <w:rPr>
          <w:rFonts w:ascii="Times New Roman" w:eastAsia="Times New Roman" w:hAnsi="Times New Roman" w:cs="Times New Roman"/>
          <w:bCs/>
          <w:sz w:val="24"/>
          <w:szCs w:val="24"/>
        </w:rPr>
        <w:t xml:space="preserve"> o PP</w:t>
      </w:r>
      <w:r w:rsidRPr="008148CA">
        <w:rPr>
          <w:rFonts w:ascii="Times New Roman" w:hAnsi="Times New Roman" w:cs="Times New Roman"/>
          <w:sz w:val="24"/>
          <w:szCs w:val="24"/>
        </w:rPr>
        <w:t xml:space="preserve">. Namiesto neplatných a/alebo neúčinných </w:t>
      </w:r>
      <w:r w:rsidRPr="008148CA">
        <w:rPr>
          <w:rFonts w:ascii="Times New Roman" w:hAnsi="Times New Roman" w:cs="Times New Roman"/>
          <w:sz w:val="24"/>
          <w:szCs w:val="24"/>
        </w:rPr>
        <w:lastRenderedPageBreak/>
        <w:t>ustanovení a na vyplnenie medzier sa použije úprava, ktorá sa čo najviac približuje zmyslu a účelu Zmluvy o PP, pokiaľ pri uzatváraní Zmluvy</w:t>
      </w:r>
      <w:r w:rsidRPr="008148CA">
        <w:rPr>
          <w:rFonts w:ascii="Times New Roman" w:eastAsia="Times New Roman" w:hAnsi="Times New Roman" w:cs="Times New Roman"/>
          <w:bCs/>
          <w:sz w:val="24"/>
          <w:szCs w:val="24"/>
        </w:rPr>
        <w:t xml:space="preserve"> o PP</w:t>
      </w:r>
      <w:r w:rsidRPr="008148CA">
        <w:rPr>
          <w:rFonts w:ascii="Times New Roman" w:hAnsi="Times New Roman" w:cs="Times New Roman"/>
          <w:sz w:val="24"/>
          <w:szCs w:val="24"/>
        </w:rPr>
        <w:t xml:space="preserve"> zmluvné strany túto otázku brali do úvahy.</w:t>
      </w:r>
    </w:p>
    <w:p w14:paraId="696B448D" w14:textId="77777777" w:rsidR="008148CA" w:rsidRPr="008148CA" w:rsidRDefault="008148CA" w:rsidP="008148CA">
      <w:pPr>
        <w:spacing w:line="276" w:lineRule="auto"/>
        <w:ind w:left="426"/>
        <w:contextualSpacing/>
        <w:jc w:val="both"/>
        <w:rPr>
          <w:rFonts w:ascii="Times New Roman" w:hAnsi="Times New Roman" w:cs="Times New Roman"/>
          <w:sz w:val="24"/>
          <w:szCs w:val="24"/>
        </w:rPr>
      </w:pPr>
    </w:p>
    <w:p w14:paraId="5331D041" w14:textId="77777777" w:rsidR="008148CA" w:rsidRPr="008148CA" w:rsidRDefault="008148CA" w:rsidP="008148CA">
      <w:pPr>
        <w:numPr>
          <w:ilvl w:val="0"/>
          <w:numId w:val="14"/>
        </w:numPr>
        <w:spacing w:after="200" w:line="276" w:lineRule="auto"/>
        <w:ind w:left="425" w:hanging="425"/>
        <w:contextualSpacing/>
        <w:jc w:val="both"/>
        <w:rPr>
          <w:rFonts w:ascii="Times New Roman" w:hAnsi="Times New Roman" w:cs="Times New Roman"/>
          <w:sz w:val="24"/>
          <w:szCs w:val="24"/>
        </w:rPr>
      </w:pPr>
      <w:r w:rsidRPr="008148CA">
        <w:rPr>
          <w:rFonts w:ascii="Times New Roman" w:hAnsi="Times New Roman" w:cs="Times New Roman"/>
          <w:sz w:val="24"/>
          <w:szCs w:val="24"/>
        </w:rPr>
        <w:t xml:space="preserve">Zmluva o PP nadobúda platnosť dňom neskoršieho podpisu zmluvných strán a účinnosť v súlade s § 47a ods. 1 Občianskeho zákonníka dňom nasledujúcim po dni jej zverejnenia v Centrálnom registri zmlúv vedenom Úradom vlády SR. Ak Poskytovateľ podpory a Užívateľ sú obaja povinnými osobami podľa zákona č. 211/2000 Z. z. o slobodnom prístupe k informáciám a o zmene a doplnení niektorých zákonov, v takom prípade pre nadobudnutie účinnosti Zmluvy o PP je rozhodujúce zverejnenie Zmluvy o PP Poskytovateľom podpory. Zmluvné strany sa dohodli, že prvé zverejnenie Zmluvy o PP zabezpečí Poskytovateľ podpory a o dátume zverejnenia Zmluvy o PP informuje Užívateľa. Ustanovenia o nadobudnutí platnosti a účinnosti podľa tohto odseku sa rovnako vzťahujú aj na uzavretie každého dodatku k Zmluve o PP. </w:t>
      </w:r>
    </w:p>
    <w:p w14:paraId="390F3132" w14:textId="77777777" w:rsidR="008148CA" w:rsidRPr="008148CA" w:rsidRDefault="008148CA" w:rsidP="008148CA">
      <w:pPr>
        <w:spacing w:line="276" w:lineRule="auto"/>
        <w:jc w:val="both"/>
        <w:rPr>
          <w:rFonts w:ascii="Times New Roman" w:hAnsi="Times New Roman" w:cs="Times New Roman"/>
          <w:sz w:val="24"/>
          <w:szCs w:val="24"/>
        </w:rPr>
      </w:pPr>
    </w:p>
    <w:p w14:paraId="16DF0E01" w14:textId="77777777" w:rsidR="008148CA" w:rsidRPr="008148CA" w:rsidRDefault="008148CA" w:rsidP="008148CA">
      <w:pPr>
        <w:numPr>
          <w:ilvl w:val="0"/>
          <w:numId w:val="14"/>
        </w:numPr>
        <w:spacing w:after="200" w:line="276" w:lineRule="auto"/>
        <w:ind w:left="426" w:hanging="426"/>
        <w:contextualSpacing/>
        <w:jc w:val="both"/>
        <w:rPr>
          <w:rFonts w:ascii="Times New Roman" w:hAnsi="Times New Roman" w:cs="Times New Roman"/>
          <w:sz w:val="24"/>
          <w:szCs w:val="24"/>
        </w:rPr>
      </w:pPr>
      <w:r w:rsidRPr="008148CA">
        <w:rPr>
          <w:rFonts w:ascii="Times New Roman" w:hAnsi="Times New Roman" w:cs="Times New Roman"/>
          <w:sz w:val="24"/>
          <w:szCs w:val="24"/>
        </w:rPr>
        <w:t>Zmluvné strany prehlasujú, že prejavy sú im dostatočne zrozumiteľné a určité, Zmluvu o PP uzatvorili na základe ich slobodnej a vážnej vôle, Zmluva o PP nebola uzavretá v tiesni alebo za nápadne nevýhodných podmienok, Zmluvu o PP si prečítali, jej obsahu porozumeli a na znak súhlasu pripájajú svoje podpisy.</w:t>
      </w:r>
    </w:p>
    <w:p w14:paraId="0628F0BE" w14:textId="77777777" w:rsidR="008148CA" w:rsidRPr="008148CA" w:rsidRDefault="008148CA" w:rsidP="008148CA">
      <w:pPr>
        <w:keepNext/>
        <w:keepLines/>
        <w:widowControl w:val="0"/>
        <w:shd w:val="clear" w:color="auto" w:fill="FFFFFF"/>
        <w:spacing w:line="276" w:lineRule="auto"/>
        <w:jc w:val="both"/>
        <w:outlineLvl w:val="5"/>
        <w:rPr>
          <w:rFonts w:ascii="Times New Roman" w:eastAsia="Times New Roman" w:hAnsi="Times New Roman" w:cs="Times New Roman"/>
          <w:bCs/>
          <w:sz w:val="24"/>
          <w:szCs w:val="24"/>
        </w:rPr>
      </w:pPr>
    </w:p>
    <w:p w14:paraId="6BA85B39" w14:textId="77777777" w:rsidR="008148CA" w:rsidRPr="008148CA" w:rsidRDefault="008148CA" w:rsidP="008148CA">
      <w:pPr>
        <w:keepNext/>
        <w:keepLines/>
        <w:widowControl w:val="0"/>
        <w:shd w:val="clear" w:color="auto" w:fill="FFFFFF"/>
        <w:spacing w:line="276" w:lineRule="auto"/>
        <w:jc w:val="both"/>
        <w:outlineLvl w:val="5"/>
        <w:rPr>
          <w:rFonts w:ascii="Times New Roman" w:eastAsia="Times New Roman" w:hAnsi="Times New Roman" w:cs="Times New Roman"/>
          <w:bCs/>
          <w:sz w:val="24"/>
          <w:szCs w:val="24"/>
        </w:rPr>
      </w:pPr>
    </w:p>
    <w:p w14:paraId="34C08E5F" w14:textId="77777777" w:rsidR="008148CA" w:rsidRPr="008148CA" w:rsidRDefault="008148CA" w:rsidP="008148CA">
      <w:pPr>
        <w:keepNext/>
        <w:keepLines/>
        <w:widowControl w:val="0"/>
        <w:shd w:val="clear" w:color="auto" w:fill="FFFFFF"/>
        <w:spacing w:line="276" w:lineRule="auto"/>
        <w:jc w:val="both"/>
        <w:outlineLvl w:val="5"/>
        <w:rPr>
          <w:rFonts w:ascii="Times New Roman" w:eastAsia="Times New Roman" w:hAnsi="Times New Roman" w:cs="Times New Roman"/>
          <w:b/>
          <w:bCs/>
          <w:sz w:val="24"/>
          <w:szCs w:val="24"/>
        </w:rPr>
      </w:pPr>
      <w:r w:rsidRPr="008148CA">
        <w:rPr>
          <w:rFonts w:ascii="Times New Roman" w:eastAsia="Times New Roman" w:hAnsi="Times New Roman" w:cs="Times New Roman"/>
          <w:b/>
          <w:bCs/>
          <w:sz w:val="24"/>
          <w:szCs w:val="24"/>
        </w:rPr>
        <w:t>Prílohy:</w:t>
      </w:r>
    </w:p>
    <w:p w14:paraId="5A22A54E" w14:textId="77777777" w:rsidR="008148CA" w:rsidRPr="008148CA" w:rsidRDefault="008148CA" w:rsidP="008148CA">
      <w:pPr>
        <w:keepNext/>
        <w:keepLines/>
        <w:widowControl w:val="0"/>
        <w:shd w:val="clear" w:color="auto" w:fill="FFFFFF"/>
        <w:spacing w:line="276" w:lineRule="auto"/>
        <w:jc w:val="both"/>
        <w:outlineLvl w:val="5"/>
        <w:rPr>
          <w:rFonts w:ascii="Times New Roman" w:eastAsia="Times New Roman" w:hAnsi="Times New Roman" w:cs="Times New Roman"/>
          <w:bCs/>
          <w:sz w:val="24"/>
          <w:szCs w:val="24"/>
        </w:rPr>
      </w:pPr>
      <w:r w:rsidRPr="008148CA">
        <w:rPr>
          <w:rFonts w:ascii="Times New Roman" w:eastAsia="Times New Roman" w:hAnsi="Times New Roman" w:cs="Times New Roman"/>
          <w:bCs/>
          <w:sz w:val="24"/>
          <w:szCs w:val="24"/>
        </w:rPr>
        <w:t>Príloha č. 1 - Realizačný projekt výsadby v </w:t>
      </w:r>
      <w:proofErr w:type="spellStart"/>
      <w:r w:rsidRPr="008148CA">
        <w:rPr>
          <w:rFonts w:ascii="Times New Roman" w:eastAsia="Times New Roman" w:hAnsi="Times New Roman" w:cs="Times New Roman"/>
          <w:bCs/>
          <w:sz w:val="24"/>
          <w:szCs w:val="24"/>
        </w:rPr>
        <w:t>pdf</w:t>
      </w:r>
      <w:proofErr w:type="spellEnd"/>
      <w:r w:rsidRPr="008148CA">
        <w:rPr>
          <w:rFonts w:ascii="Times New Roman" w:eastAsia="Times New Roman" w:hAnsi="Times New Roman" w:cs="Times New Roman"/>
          <w:bCs/>
          <w:sz w:val="24"/>
          <w:szCs w:val="24"/>
        </w:rPr>
        <w:t xml:space="preserve"> formáte na CD, DVD, USB alebo inom pamäťovom nosiči</w:t>
      </w:r>
    </w:p>
    <w:p w14:paraId="7E2C9685" w14:textId="77777777" w:rsidR="008148CA" w:rsidRPr="008148CA" w:rsidRDefault="008148CA" w:rsidP="008148CA">
      <w:pPr>
        <w:keepNext/>
        <w:keepLines/>
        <w:widowControl w:val="0"/>
        <w:shd w:val="clear" w:color="auto" w:fill="FFFFFF"/>
        <w:spacing w:line="276" w:lineRule="auto"/>
        <w:jc w:val="both"/>
        <w:outlineLvl w:val="5"/>
        <w:rPr>
          <w:rFonts w:ascii="Times New Roman" w:eastAsia="Times New Roman" w:hAnsi="Times New Roman" w:cs="Times New Roman"/>
          <w:bCs/>
          <w:sz w:val="24"/>
          <w:szCs w:val="24"/>
        </w:rPr>
      </w:pPr>
      <w:r w:rsidRPr="008148CA">
        <w:rPr>
          <w:rFonts w:ascii="Times New Roman" w:eastAsia="Times New Roman" w:hAnsi="Times New Roman" w:cs="Times New Roman"/>
          <w:bCs/>
          <w:sz w:val="24"/>
          <w:szCs w:val="24"/>
        </w:rPr>
        <w:t xml:space="preserve">Príloha č. 2 - Celková hodnota podpory </w:t>
      </w:r>
    </w:p>
    <w:p w14:paraId="0F976FD2" w14:textId="77777777" w:rsidR="008148CA" w:rsidRPr="008148CA" w:rsidRDefault="008148CA" w:rsidP="008148CA">
      <w:pPr>
        <w:keepNext/>
        <w:keepLines/>
        <w:widowControl w:val="0"/>
        <w:shd w:val="clear" w:color="auto" w:fill="FFFFFF"/>
        <w:spacing w:line="276" w:lineRule="auto"/>
        <w:jc w:val="both"/>
        <w:outlineLvl w:val="5"/>
        <w:rPr>
          <w:rFonts w:ascii="Times New Roman" w:eastAsia="Times New Roman" w:hAnsi="Times New Roman" w:cs="Times New Roman"/>
          <w:bCs/>
          <w:sz w:val="24"/>
          <w:szCs w:val="24"/>
        </w:rPr>
      </w:pPr>
    </w:p>
    <w:p w14:paraId="3FA97660" w14:textId="77777777" w:rsidR="008148CA" w:rsidRPr="008148CA" w:rsidRDefault="008148CA" w:rsidP="008148CA">
      <w:pPr>
        <w:keepNext/>
        <w:keepLines/>
        <w:widowControl w:val="0"/>
        <w:shd w:val="clear" w:color="auto" w:fill="FFFFFF"/>
        <w:spacing w:line="276" w:lineRule="auto"/>
        <w:jc w:val="both"/>
        <w:outlineLvl w:val="5"/>
        <w:rPr>
          <w:rFonts w:ascii="Times New Roman" w:eastAsia="Times New Roman" w:hAnsi="Times New Roman" w:cs="Times New Roman"/>
          <w:bCs/>
          <w:sz w:val="24"/>
          <w:szCs w:val="24"/>
        </w:rPr>
      </w:pPr>
    </w:p>
    <w:p w14:paraId="632F055C" w14:textId="77777777" w:rsidR="008148CA" w:rsidRPr="008148CA" w:rsidRDefault="008148CA" w:rsidP="008148CA">
      <w:pPr>
        <w:keepNext/>
        <w:keepLines/>
        <w:widowControl w:val="0"/>
        <w:shd w:val="clear" w:color="auto" w:fill="FFFFFF"/>
        <w:spacing w:line="276" w:lineRule="auto"/>
        <w:jc w:val="both"/>
        <w:outlineLvl w:val="5"/>
        <w:rPr>
          <w:rFonts w:ascii="Times New Roman" w:eastAsia="Times New Roman" w:hAnsi="Times New Roman" w:cs="Times New Roman"/>
          <w:bCs/>
          <w:sz w:val="24"/>
          <w:szCs w:val="24"/>
        </w:rPr>
      </w:pPr>
      <w:r w:rsidRPr="008148CA">
        <w:rPr>
          <w:rFonts w:ascii="Times New Roman" w:eastAsia="Times New Roman" w:hAnsi="Times New Roman" w:cs="Times New Roman"/>
          <w:bCs/>
          <w:sz w:val="24"/>
          <w:szCs w:val="24"/>
        </w:rPr>
        <w:t>V Banskej Bystrici, dňa ..........................</w:t>
      </w:r>
      <w:r w:rsidRPr="008148CA">
        <w:rPr>
          <w:rFonts w:ascii="Times New Roman" w:eastAsia="Times New Roman" w:hAnsi="Times New Roman" w:cs="Times New Roman"/>
          <w:bCs/>
          <w:sz w:val="24"/>
          <w:szCs w:val="24"/>
        </w:rPr>
        <w:tab/>
      </w:r>
      <w:r w:rsidRPr="008148CA">
        <w:rPr>
          <w:rFonts w:ascii="Times New Roman" w:eastAsia="Times New Roman" w:hAnsi="Times New Roman" w:cs="Times New Roman"/>
          <w:bCs/>
          <w:sz w:val="24"/>
          <w:szCs w:val="24"/>
        </w:rPr>
        <w:tab/>
        <w:t>V ........................., dňa ...............................</w:t>
      </w:r>
    </w:p>
    <w:p w14:paraId="1DED7503" w14:textId="77777777" w:rsidR="008148CA" w:rsidRPr="008148CA" w:rsidRDefault="008148CA" w:rsidP="008148CA">
      <w:pPr>
        <w:keepNext/>
        <w:keepLines/>
        <w:widowControl w:val="0"/>
        <w:shd w:val="clear" w:color="auto" w:fill="FFFFFF"/>
        <w:spacing w:line="276" w:lineRule="auto"/>
        <w:jc w:val="center"/>
        <w:outlineLvl w:val="5"/>
        <w:rPr>
          <w:rFonts w:ascii="Times New Roman" w:eastAsia="Times New Roman" w:hAnsi="Times New Roman" w:cs="Times New Roman"/>
          <w:bCs/>
          <w:sz w:val="24"/>
          <w:szCs w:val="24"/>
        </w:rPr>
      </w:pPr>
    </w:p>
    <w:p w14:paraId="39AEBEB8" w14:textId="77777777" w:rsidR="008148CA" w:rsidRPr="008148CA" w:rsidRDefault="008148CA" w:rsidP="008148CA">
      <w:pPr>
        <w:keepNext/>
        <w:keepLines/>
        <w:widowControl w:val="0"/>
        <w:shd w:val="clear" w:color="auto" w:fill="FFFFFF"/>
        <w:spacing w:line="276" w:lineRule="auto"/>
        <w:outlineLvl w:val="5"/>
        <w:rPr>
          <w:rFonts w:ascii="Times New Roman" w:eastAsia="Times New Roman" w:hAnsi="Times New Roman" w:cs="Times New Roman"/>
          <w:bCs/>
          <w:sz w:val="24"/>
          <w:szCs w:val="24"/>
        </w:rPr>
      </w:pPr>
      <w:r w:rsidRPr="008148CA">
        <w:rPr>
          <w:rFonts w:ascii="Times New Roman" w:eastAsia="Times New Roman" w:hAnsi="Times New Roman" w:cs="Times New Roman"/>
          <w:b/>
          <w:bCs/>
          <w:sz w:val="24"/>
          <w:szCs w:val="24"/>
        </w:rPr>
        <w:t>Za Poskytovateľa podpory:</w:t>
      </w:r>
      <w:r w:rsidRPr="008148CA">
        <w:rPr>
          <w:rFonts w:ascii="Times New Roman" w:eastAsia="Times New Roman" w:hAnsi="Times New Roman" w:cs="Times New Roman"/>
          <w:b/>
          <w:bCs/>
          <w:sz w:val="24"/>
          <w:szCs w:val="24"/>
        </w:rPr>
        <w:tab/>
      </w:r>
      <w:r w:rsidRPr="008148CA">
        <w:rPr>
          <w:rFonts w:ascii="Times New Roman" w:eastAsia="Times New Roman" w:hAnsi="Times New Roman" w:cs="Times New Roman"/>
          <w:b/>
          <w:bCs/>
          <w:sz w:val="24"/>
          <w:szCs w:val="24"/>
        </w:rPr>
        <w:tab/>
      </w:r>
      <w:r w:rsidRPr="008148CA">
        <w:rPr>
          <w:rFonts w:ascii="Times New Roman" w:eastAsia="Times New Roman" w:hAnsi="Times New Roman" w:cs="Times New Roman"/>
          <w:b/>
          <w:bCs/>
          <w:sz w:val="24"/>
          <w:szCs w:val="24"/>
        </w:rPr>
        <w:tab/>
      </w:r>
      <w:r w:rsidRPr="008148CA">
        <w:rPr>
          <w:rFonts w:ascii="Times New Roman" w:eastAsia="Times New Roman" w:hAnsi="Times New Roman" w:cs="Times New Roman"/>
          <w:b/>
          <w:bCs/>
          <w:sz w:val="24"/>
          <w:szCs w:val="24"/>
        </w:rPr>
        <w:tab/>
        <w:t>Za Užívateľa:</w:t>
      </w:r>
    </w:p>
    <w:p w14:paraId="7FD76F62" w14:textId="77777777" w:rsidR="008148CA" w:rsidRPr="008148CA" w:rsidRDefault="008148CA" w:rsidP="008148CA">
      <w:pPr>
        <w:spacing w:after="8" w:line="276" w:lineRule="auto"/>
        <w:rPr>
          <w:rFonts w:ascii="Times New Roman" w:hAnsi="Times New Roman" w:cs="Times New Roman"/>
          <w:color w:val="FF0000"/>
          <w:sz w:val="24"/>
          <w:szCs w:val="24"/>
        </w:rPr>
      </w:pPr>
    </w:p>
    <w:p w14:paraId="06D8FAF1" w14:textId="77777777" w:rsidR="008148CA" w:rsidRPr="008148CA" w:rsidRDefault="008148CA" w:rsidP="008148CA">
      <w:pPr>
        <w:spacing w:after="8" w:line="276" w:lineRule="auto"/>
        <w:rPr>
          <w:rFonts w:ascii="Times New Roman" w:hAnsi="Times New Roman" w:cs="Times New Roman"/>
          <w:color w:val="FF0000"/>
          <w:sz w:val="24"/>
          <w:szCs w:val="24"/>
        </w:rPr>
      </w:pPr>
    </w:p>
    <w:p w14:paraId="4D1F983D" w14:textId="77777777" w:rsidR="008148CA" w:rsidRPr="008148CA" w:rsidRDefault="008148CA" w:rsidP="008148CA">
      <w:pPr>
        <w:spacing w:after="8" w:line="276" w:lineRule="auto"/>
        <w:rPr>
          <w:rFonts w:ascii="Times New Roman" w:hAnsi="Times New Roman" w:cs="Times New Roman"/>
          <w:color w:val="FF0000"/>
          <w:sz w:val="24"/>
          <w:szCs w:val="24"/>
        </w:rPr>
      </w:pPr>
    </w:p>
    <w:tbl>
      <w:tblPr>
        <w:tblW w:w="0" w:type="auto"/>
        <w:jc w:val="center"/>
        <w:tblLayout w:type="fixed"/>
        <w:tblCellMar>
          <w:left w:w="65" w:type="dxa"/>
          <w:right w:w="65" w:type="dxa"/>
        </w:tblCellMar>
        <w:tblLook w:val="0000" w:firstRow="0" w:lastRow="0" w:firstColumn="0" w:lastColumn="0" w:noHBand="0" w:noVBand="0"/>
      </w:tblPr>
      <w:tblGrid>
        <w:gridCol w:w="3902"/>
        <w:gridCol w:w="151"/>
        <w:gridCol w:w="418"/>
        <w:gridCol w:w="318"/>
        <w:gridCol w:w="4167"/>
      </w:tblGrid>
      <w:tr w:rsidR="008148CA" w:rsidRPr="008148CA" w14:paraId="55BF061B" w14:textId="77777777" w:rsidTr="00C908FC">
        <w:trPr>
          <w:jc w:val="center"/>
        </w:trPr>
        <w:tc>
          <w:tcPr>
            <w:tcW w:w="3902" w:type="dxa"/>
            <w:tcBorders>
              <w:top w:val="single" w:sz="6" w:space="0" w:color="000000"/>
              <w:left w:val="single" w:sz="6" w:space="0" w:color="FFFFFF"/>
              <w:bottom w:val="single" w:sz="6" w:space="0" w:color="FFFFFF"/>
              <w:right w:val="single" w:sz="6" w:space="0" w:color="FFFFFF"/>
            </w:tcBorders>
            <w:shd w:val="clear" w:color="auto" w:fill="auto"/>
          </w:tcPr>
          <w:p w14:paraId="502027D6" w14:textId="77777777" w:rsidR="008148CA" w:rsidRPr="008148CA" w:rsidRDefault="008148CA" w:rsidP="008148CA">
            <w:pPr>
              <w:spacing w:after="8" w:line="276" w:lineRule="auto"/>
              <w:ind w:right="23"/>
              <w:jc w:val="center"/>
              <w:rPr>
                <w:rFonts w:ascii="Times New Roman" w:hAnsi="Times New Roman" w:cs="Times New Roman"/>
                <w:b/>
                <w:bCs/>
                <w:sz w:val="24"/>
                <w:szCs w:val="24"/>
              </w:rPr>
            </w:pPr>
            <w:r w:rsidRPr="008148CA">
              <w:rPr>
                <w:rFonts w:ascii="Times New Roman" w:hAnsi="Times New Roman" w:cs="Times New Roman"/>
                <w:b/>
                <w:bCs/>
                <w:sz w:val="24"/>
                <w:szCs w:val="24"/>
              </w:rPr>
              <w:t xml:space="preserve">Slovenská agentúra životného prostredia </w:t>
            </w:r>
          </w:p>
          <w:p w14:paraId="7CA5281C" w14:textId="77777777" w:rsidR="008148CA" w:rsidRPr="008148CA" w:rsidRDefault="008148CA" w:rsidP="008148CA">
            <w:pPr>
              <w:spacing w:line="276" w:lineRule="auto"/>
              <w:ind w:right="23"/>
              <w:jc w:val="center"/>
              <w:rPr>
                <w:rFonts w:ascii="Times New Roman" w:hAnsi="Times New Roman" w:cs="Times New Roman"/>
                <w:sz w:val="24"/>
                <w:szCs w:val="24"/>
              </w:rPr>
            </w:pPr>
            <w:r w:rsidRPr="008148CA">
              <w:rPr>
                <w:rFonts w:ascii="Times New Roman" w:hAnsi="Times New Roman" w:cs="Times New Roman"/>
                <w:sz w:val="24"/>
                <w:szCs w:val="24"/>
              </w:rPr>
              <w:t>Mgr. Michal Maco,</w:t>
            </w:r>
          </w:p>
          <w:p w14:paraId="6700C589" w14:textId="77777777" w:rsidR="008148CA" w:rsidRPr="008148CA" w:rsidRDefault="008148CA" w:rsidP="008148CA">
            <w:pPr>
              <w:spacing w:line="276" w:lineRule="auto"/>
              <w:ind w:right="23"/>
              <w:jc w:val="center"/>
              <w:rPr>
                <w:rFonts w:ascii="Times New Roman" w:hAnsi="Times New Roman" w:cs="Times New Roman"/>
                <w:b/>
                <w:bCs/>
                <w:sz w:val="24"/>
                <w:szCs w:val="24"/>
              </w:rPr>
            </w:pPr>
            <w:r w:rsidRPr="008148CA">
              <w:rPr>
                <w:rFonts w:ascii="Times New Roman" w:hAnsi="Times New Roman" w:cs="Times New Roman"/>
                <w:sz w:val="24"/>
                <w:szCs w:val="24"/>
              </w:rPr>
              <w:t>generálny riaditeľ</w:t>
            </w:r>
          </w:p>
          <w:p w14:paraId="23A71348" w14:textId="77777777" w:rsidR="008148CA" w:rsidRPr="008148CA" w:rsidRDefault="008148CA" w:rsidP="008148CA">
            <w:pPr>
              <w:spacing w:after="8" w:line="276" w:lineRule="auto"/>
              <w:ind w:right="23"/>
              <w:jc w:val="center"/>
              <w:rPr>
                <w:rFonts w:ascii="Times New Roman" w:hAnsi="Times New Roman" w:cs="Times New Roman"/>
                <w:sz w:val="24"/>
                <w:szCs w:val="24"/>
              </w:rPr>
            </w:pPr>
          </w:p>
          <w:p w14:paraId="5B9B63F5" w14:textId="77777777" w:rsidR="008148CA" w:rsidRPr="008148CA" w:rsidRDefault="008148CA" w:rsidP="008148CA">
            <w:pPr>
              <w:spacing w:line="276" w:lineRule="auto"/>
              <w:ind w:right="23"/>
              <w:jc w:val="center"/>
              <w:rPr>
                <w:rFonts w:ascii="Times New Roman" w:hAnsi="Times New Roman" w:cs="Times New Roman"/>
                <w:b/>
                <w:color w:val="FF0000"/>
                <w:sz w:val="24"/>
                <w:szCs w:val="24"/>
              </w:rPr>
            </w:pPr>
          </w:p>
        </w:tc>
        <w:tc>
          <w:tcPr>
            <w:tcW w:w="151" w:type="dxa"/>
            <w:tcBorders>
              <w:top w:val="single" w:sz="6" w:space="0" w:color="FFFFFF"/>
              <w:left w:val="single" w:sz="6" w:space="0" w:color="FFFFFF"/>
              <w:bottom w:val="single" w:sz="6" w:space="0" w:color="FFFFFF"/>
              <w:right w:val="single" w:sz="6" w:space="0" w:color="FFFFFF"/>
            </w:tcBorders>
            <w:shd w:val="clear" w:color="auto" w:fill="auto"/>
          </w:tcPr>
          <w:p w14:paraId="73568DAF" w14:textId="77777777" w:rsidR="008148CA" w:rsidRPr="008148CA" w:rsidRDefault="008148CA" w:rsidP="008148CA">
            <w:pPr>
              <w:spacing w:after="8" w:line="276" w:lineRule="auto"/>
              <w:jc w:val="center"/>
              <w:rPr>
                <w:rFonts w:ascii="Times New Roman" w:hAnsi="Times New Roman" w:cs="Times New Roman"/>
                <w:b/>
                <w:i/>
                <w:noProof/>
                <w:color w:val="FF0000"/>
                <w:sz w:val="24"/>
                <w:szCs w:val="24"/>
              </w:rPr>
            </w:pPr>
          </w:p>
        </w:tc>
        <w:tc>
          <w:tcPr>
            <w:tcW w:w="418" w:type="dxa"/>
            <w:tcBorders>
              <w:top w:val="nil"/>
              <w:left w:val="single" w:sz="6" w:space="0" w:color="FFFFFF"/>
              <w:bottom w:val="single" w:sz="6" w:space="0" w:color="FFFFFF"/>
              <w:right w:val="single" w:sz="6" w:space="0" w:color="FFFFFF"/>
            </w:tcBorders>
            <w:shd w:val="clear" w:color="auto" w:fill="auto"/>
          </w:tcPr>
          <w:p w14:paraId="5A86710D" w14:textId="77777777" w:rsidR="008148CA" w:rsidRPr="008148CA" w:rsidRDefault="008148CA" w:rsidP="008148CA">
            <w:pPr>
              <w:spacing w:after="8" w:line="276" w:lineRule="auto"/>
              <w:jc w:val="center"/>
              <w:rPr>
                <w:rFonts w:ascii="Times New Roman" w:hAnsi="Times New Roman" w:cs="Times New Roman"/>
                <w:b/>
                <w:i/>
                <w:noProof/>
                <w:sz w:val="24"/>
                <w:szCs w:val="24"/>
              </w:rPr>
            </w:pPr>
          </w:p>
        </w:tc>
        <w:tc>
          <w:tcPr>
            <w:tcW w:w="318" w:type="dxa"/>
            <w:tcBorders>
              <w:top w:val="single" w:sz="6" w:space="0" w:color="FFFFFF"/>
              <w:left w:val="single" w:sz="6" w:space="0" w:color="FFFFFF"/>
              <w:bottom w:val="single" w:sz="6" w:space="0" w:color="FFFFFF"/>
              <w:right w:val="single" w:sz="6" w:space="0" w:color="FFFFFF"/>
            </w:tcBorders>
            <w:shd w:val="clear" w:color="auto" w:fill="auto"/>
          </w:tcPr>
          <w:p w14:paraId="72ABF0F0" w14:textId="77777777" w:rsidR="008148CA" w:rsidRPr="008148CA" w:rsidRDefault="008148CA" w:rsidP="008148CA">
            <w:pPr>
              <w:spacing w:after="8" w:line="276" w:lineRule="auto"/>
              <w:jc w:val="center"/>
              <w:rPr>
                <w:rFonts w:ascii="Times New Roman" w:hAnsi="Times New Roman" w:cs="Times New Roman"/>
                <w:b/>
                <w:i/>
                <w:noProof/>
                <w:sz w:val="24"/>
                <w:szCs w:val="24"/>
              </w:rPr>
            </w:pPr>
          </w:p>
        </w:tc>
        <w:tc>
          <w:tcPr>
            <w:tcW w:w="4167" w:type="dxa"/>
            <w:tcBorders>
              <w:top w:val="single" w:sz="6" w:space="0" w:color="000000"/>
              <w:left w:val="single" w:sz="6" w:space="0" w:color="FFFFFF"/>
              <w:bottom w:val="single" w:sz="6" w:space="0" w:color="FFFFFF"/>
              <w:right w:val="single" w:sz="6" w:space="0" w:color="FFFFFF"/>
            </w:tcBorders>
            <w:shd w:val="clear" w:color="auto" w:fill="auto"/>
          </w:tcPr>
          <w:p w14:paraId="494712A2" w14:textId="77777777" w:rsidR="008148CA" w:rsidRPr="008148CA" w:rsidRDefault="008148CA" w:rsidP="008148CA">
            <w:pPr>
              <w:spacing w:after="8" w:line="276" w:lineRule="auto"/>
              <w:ind w:right="23"/>
              <w:jc w:val="center"/>
              <w:rPr>
                <w:rFonts w:ascii="Times New Roman" w:hAnsi="Times New Roman" w:cs="Times New Roman"/>
                <w:b/>
                <w:sz w:val="24"/>
                <w:szCs w:val="24"/>
              </w:rPr>
            </w:pPr>
            <w:r w:rsidRPr="008148CA">
              <w:rPr>
                <w:rFonts w:ascii="Times New Roman" w:hAnsi="Times New Roman" w:cs="Times New Roman"/>
                <w:b/>
                <w:bCs/>
                <w:sz w:val="24"/>
                <w:szCs w:val="24"/>
              </w:rPr>
              <w:t>Obec</w:t>
            </w:r>
            <w:r w:rsidRPr="008148CA">
              <w:rPr>
                <w:rFonts w:ascii="Times New Roman" w:hAnsi="Times New Roman" w:cs="Times New Roman"/>
                <w:b/>
                <w:sz w:val="24"/>
                <w:szCs w:val="24"/>
              </w:rPr>
              <w:t xml:space="preserve"> / Mesto</w:t>
            </w:r>
          </w:p>
          <w:p w14:paraId="46A2BCF9" w14:textId="77777777" w:rsidR="008148CA" w:rsidRPr="008148CA" w:rsidRDefault="008B10CA" w:rsidP="008148CA">
            <w:pPr>
              <w:spacing w:line="276" w:lineRule="auto"/>
              <w:ind w:right="23"/>
              <w:jc w:val="center"/>
              <w:rPr>
                <w:rFonts w:ascii="Times New Roman" w:hAnsi="Times New Roman" w:cs="Times New Roman"/>
                <w:sz w:val="24"/>
                <w:szCs w:val="24"/>
              </w:rPr>
            </w:pPr>
            <w:hyperlink r:id="rId8" w:history="1">
              <w:r w:rsidR="008148CA" w:rsidRPr="008148CA">
                <w:rPr>
                  <w:rFonts w:ascii="Times New Roman" w:hAnsi="Times New Roman" w:cs="Times New Roman"/>
                  <w:sz w:val="24"/>
                  <w:szCs w:val="24"/>
                </w:rPr>
                <w:t xml:space="preserve">............................................ </w:t>
              </w:r>
            </w:hyperlink>
            <w:r w:rsidR="008148CA" w:rsidRPr="008148CA">
              <w:rPr>
                <w:rFonts w:ascii="Times New Roman" w:hAnsi="Times New Roman" w:cs="Times New Roman"/>
                <w:sz w:val="24"/>
                <w:szCs w:val="24"/>
              </w:rPr>
              <w:t xml:space="preserve"> </w:t>
            </w:r>
          </w:p>
          <w:p w14:paraId="6C387A6A" w14:textId="77777777" w:rsidR="008148CA" w:rsidRPr="008148CA" w:rsidRDefault="008148CA" w:rsidP="008148CA">
            <w:pPr>
              <w:spacing w:line="276" w:lineRule="auto"/>
              <w:ind w:right="23"/>
              <w:jc w:val="center"/>
              <w:rPr>
                <w:rFonts w:ascii="Times New Roman" w:hAnsi="Times New Roman" w:cs="Times New Roman"/>
                <w:sz w:val="24"/>
                <w:szCs w:val="24"/>
              </w:rPr>
            </w:pPr>
            <w:r w:rsidRPr="008148CA">
              <w:rPr>
                <w:rFonts w:ascii="Times New Roman" w:hAnsi="Times New Roman" w:cs="Times New Roman"/>
                <w:sz w:val="24"/>
                <w:szCs w:val="24"/>
              </w:rPr>
              <w:t>starosta obce / primátor mesta</w:t>
            </w:r>
          </w:p>
          <w:p w14:paraId="4DBD2C2B" w14:textId="77777777" w:rsidR="008148CA" w:rsidRPr="008148CA" w:rsidRDefault="008148CA" w:rsidP="008148CA">
            <w:pPr>
              <w:spacing w:after="8" w:line="276" w:lineRule="auto"/>
              <w:ind w:right="23"/>
              <w:jc w:val="center"/>
              <w:rPr>
                <w:rFonts w:ascii="Times New Roman" w:hAnsi="Times New Roman" w:cs="Times New Roman"/>
                <w:b/>
                <w:sz w:val="24"/>
                <w:szCs w:val="24"/>
              </w:rPr>
            </w:pPr>
          </w:p>
          <w:p w14:paraId="6D544A9B" w14:textId="77777777" w:rsidR="008148CA" w:rsidRPr="008148CA" w:rsidRDefault="008148CA" w:rsidP="008148CA">
            <w:pPr>
              <w:spacing w:after="8" w:line="276" w:lineRule="auto"/>
              <w:ind w:right="23"/>
              <w:jc w:val="center"/>
              <w:rPr>
                <w:rFonts w:ascii="Times New Roman" w:hAnsi="Times New Roman" w:cs="Times New Roman"/>
                <w:b/>
                <w:sz w:val="24"/>
                <w:szCs w:val="24"/>
              </w:rPr>
            </w:pPr>
          </w:p>
        </w:tc>
      </w:tr>
    </w:tbl>
    <w:p w14:paraId="3B1AB26C" w14:textId="60228D59" w:rsidR="00F757DA" w:rsidRPr="00F757DA" w:rsidRDefault="00F757DA" w:rsidP="00F757DA">
      <w:pPr>
        <w:spacing w:after="200" w:line="276" w:lineRule="auto"/>
        <w:rPr>
          <w:rFonts w:ascii="Times New Roman" w:hAnsi="Times New Roman" w:cs="Times New Roman"/>
          <w:sz w:val="24"/>
          <w:szCs w:val="24"/>
        </w:rPr>
      </w:pPr>
    </w:p>
    <w:p w14:paraId="5CA79D8C" w14:textId="77777777" w:rsidR="00F757DA" w:rsidRPr="00A938A1" w:rsidRDefault="00F757DA" w:rsidP="00A938A1">
      <w:pPr>
        <w:jc w:val="both"/>
        <w:rPr>
          <w:rFonts w:ascii="Times New Roman" w:hAnsi="Times New Roman" w:cs="Times New Roman"/>
          <w:sz w:val="24"/>
          <w:szCs w:val="28"/>
        </w:rPr>
      </w:pPr>
    </w:p>
    <w:sectPr w:rsidR="00F757DA" w:rsidRPr="00A938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76277" w14:textId="77777777" w:rsidR="008B10CA" w:rsidRDefault="008B10CA" w:rsidP="00FC3691">
      <w:pPr>
        <w:spacing w:line="240" w:lineRule="auto"/>
      </w:pPr>
      <w:r>
        <w:separator/>
      </w:r>
    </w:p>
  </w:endnote>
  <w:endnote w:type="continuationSeparator" w:id="0">
    <w:p w14:paraId="4D60E3F7" w14:textId="77777777" w:rsidR="008B10CA" w:rsidRDefault="008B10CA" w:rsidP="00FC3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105815"/>
      <w:docPartObj>
        <w:docPartGallery w:val="Page Numbers (Bottom of Page)"/>
        <w:docPartUnique/>
      </w:docPartObj>
    </w:sdtPr>
    <w:sdtEndPr/>
    <w:sdtContent>
      <w:p w14:paraId="4A76D67D" w14:textId="020F4A18" w:rsidR="00FC3691" w:rsidRDefault="00FC3691">
        <w:pPr>
          <w:pStyle w:val="Pta"/>
          <w:jc w:val="center"/>
        </w:pPr>
        <w:r>
          <w:fldChar w:fldCharType="begin"/>
        </w:r>
        <w:r>
          <w:instrText>PAGE   \* MERGEFORMAT</w:instrText>
        </w:r>
        <w:r>
          <w:fldChar w:fldCharType="separate"/>
        </w:r>
        <w:r w:rsidR="000D6993">
          <w:rPr>
            <w:noProof/>
          </w:rPr>
          <w:t>13</w:t>
        </w:r>
        <w:r>
          <w:fldChar w:fldCharType="end"/>
        </w:r>
      </w:p>
    </w:sdtContent>
  </w:sdt>
  <w:p w14:paraId="2F407A94" w14:textId="77777777" w:rsidR="00FC3691" w:rsidRDefault="00FC36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35D05" w14:textId="77777777" w:rsidR="008B10CA" w:rsidRDefault="008B10CA" w:rsidP="00FC3691">
      <w:pPr>
        <w:spacing w:line="240" w:lineRule="auto"/>
      </w:pPr>
      <w:r>
        <w:separator/>
      </w:r>
    </w:p>
  </w:footnote>
  <w:footnote w:type="continuationSeparator" w:id="0">
    <w:p w14:paraId="0C59F3FA" w14:textId="77777777" w:rsidR="008B10CA" w:rsidRDefault="008B10CA" w:rsidP="00FC36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63413"/>
    <w:multiLevelType w:val="hybridMultilevel"/>
    <w:tmpl w:val="D2C09ABC"/>
    <w:lvl w:ilvl="0" w:tplc="C07CFB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0907304"/>
    <w:multiLevelType w:val="hybridMultilevel"/>
    <w:tmpl w:val="24AC1CEC"/>
    <w:lvl w:ilvl="0" w:tplc="E84EBCCE">
      <w:start w:val="1"/>
      <w:numFmt w:val="decimal"/>
      <w:lvlText w:val="%1."/>
      <w:lvlJc w:val="left"/>
      <w:pPr>
        <w:ind w:left="1998" w:hanging="360"/>
      </w:pPr>
      <w:rPr>
        <w:b w:val="0"/>
      </w:rPr>
    </w:lvl>
    <w:lvl w:ilvl="1" w:tplc="041B0019" w:tentative="1">
      <w:start w:val="1"/>
      <w:numFmt w:val="lowerLetter"/>
      <w:lvlText w:val="%2."/>
      <w:lvlJc w:val="left"/>
      <w:pPr>
        <w:ind w:left="2718" w:hanging="360"/>
      </w:pPr>
    </w:lvl>
    <w:lvl w:ilvl="2" w:tplc="041B001B" w:tentative="1">
      <w:start w:val="1"/>
      <w:numFmt w:val="lowerRoman"/>
      <w:lvlText w:val="%3."/>
      <w:lvlJc w:val="right"/>
      <w:pPr>
        <w:ind w:left="3438" w:hanging="180"/>
      </w:pPr>
    </w:lvl>
    <w:lvl w:ilvl="3" w:tplc="041B000F" w:tentative="1">
      <w:start w:val="1"/>
      <w:numFmt w:val="decimal"/>
      <w:lvlText w:val="%4."/>
      <w:lvlJc w:val="left"/>
      <w:pPr>
        <w:ind w:left="4158" w:hanging="360"/>
      </w:pPr>
    </w:lvl>
    <w:lvl w:ilvl="4" w:tplc="041B0019" w:tentative="1">
      <w:start w:val="1"/>
      <w:numFmt w:val="lowerLetter"/>
      <w:lvlText w:val="%5."/>
      <w:lvlJc w:val="left"/>
      <w:pPr>
        <w:ind w:left="4878" w:hanging="360"/>
      </w:pPr>
    </w:lvl>
    <w:lvl w:ilvl="5" w:tplc="041B001B" w:tentative="1">
      <w:start w:val="1"/>
      <w:numFmt w:val="lowerRoman"/>
      <w:lvlText w:val="%6."/>
      <w:lvlJc w:val="right"/>
      <w:pPr>
        <w:ind w:left="5598" w:hanging="180"/>
      </w:pPr>
    </w:lvl>
    <w:lvl w:ilvl="6" w:tplc="041B000F" w:tentative="1">
      <w:start w:val="1"/>
      <w:numFmt w:val="decimal"/>
      <w:lvlText w:val="%7."/>
      <w:lvlJc w:val="left"/>
      <w:pPr>
        <w:ind w:left="6318" w:hanging="360"/>
      </w:pPr>
    </w:lvl>
    <w:lvl w:ilvl="7" w:tplc="041B0019" w:tentative="1">
      <w:start w:val="1"/>
      <w:numFmt w:val="lowerLetter"/>
      <w:lvlText w:val="%8."/>
      <w:lvlJc w:val="left"/>
      <w:pPr>
        <w:ind w:left="7038" w:hanging="360"/>
      </w:pPr>
    </w:lvl>
    <w:lvl w:ilvl="8" w:tplc="041B001B" w:tentative="1">
      <w:start w:val="1"/>
      <w:numFmt w:val="lowerRoman"/>
      <w:lvlText w:val="%9."/>
      <w:lvlJc w:val="right"/>
      <w:pPr>
        <w:ind w:left="7758" w:hanging="180"/>
      </w:pPr>
    </w:lvl>
  </w:abstractNum>
  <w:abstractNum w:abstractNumId="2" w15:restartNumberingAfterBreak="0">
    <w:nsid w:val="22DD441C"/>
    <w:multiLevelType w:val="hybridMultilevel"/>
    <w:tmpl w:val="2B00F4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7E25058"/>
    <w:multiLevelType w:val="hybridMultilevel"/>
    <w:tmpl w:val="B1CEBF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8ED4130"/>
    <w:multiLevelType w:val="hybridMultilevel"/>
    <w:tmpl w:val="A596DA70"/>
    <w:lvl w:ilvl="0" w:tplc="1092248E">
      <w:start w:val="1"/>
      <w:numFmt w:val="low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2EBA3FE9"/>
    <w:multiLevelType w:val="hybridMultilevel"/>
    <w:tmpl w:val="A85421D2"/>
    <w:lvl w:ilvl="0" w:tplc="E0BC5266">
      <w:start w:val="1"/>
      <w:numFmt w:val="decimal"/>
      <w:lvlText w:val="%1."/>
      <w:lvlJc w:val="left"/>
      <w:pPr>
        <w:ind w:left="578" w:hanging="360"/>
      </w:pPr>
      <w:rPr>
        <w:rFonts w:asciiTheme="minorHAnsi" w:hAnsiTheme="minorHAnsi" w:cstheme="minorHAnsi" w:hint="default"/>
        <w:b w:val="0"/>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6" w15:restartNumberingAfterBreak="0">
    <w:nsid w:val="31913630"/>
    <w:multiLevelType w:val="hybridMultilevel"/>
    <w:tmpl w:val="3C2E042A"/>
    <w:lvl w:ilvl="0" w:tplc="041B0017">
      <w:start w:val="1"/>
      <w:numFmt w:val="lowerLetter"/>
      <w:lvlText w:val="%1)"/>
      <w:lvlJc w:val="left"/>
      <w:pPr>
        <w:ind w:left="786"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3D25070C"/>
    <w:multiLevelType w:val="hybridMultilevel"/>
    <w:tmpl w:val="D55CC8B6"/>
    <w:lvl w:ilvl="0" w:tplc="68BC8FE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E896A1C"/>
    <w:multiLevelType w:val="hybridMultilevel"/>
    <w:tmpl w:val="2972732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68C94371"/>
    <w:multiLevelType w:val="hybridMultilevel"/>
    <w:tmpl w:val="0ADE3F0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6CD333BA"/>
    <w:multiLevelType w:val="hybridMultilevel"/>
    <w:tmpl w:val="3B36CFEE"/>
    <w:lvl w:ilvl="0" w:tplc="64BC17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E9B700A"/>
    <w:multiLevelType w:val="hybridMultilevel"/>
    <w:tmpl w:val="C6986F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255794B"/>
    <w:multiLevelType w:val="hybridMultilevel"/>
    <w:tmpl w:val="989641D6"/>
    <w:lvl w:ilvl="0" w:tplc="D188E656">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2F206CD"/>
    <w:multiLevelType w:val="hybridMultilevel"/>
    <w:tmpl w:val="2972732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15:restartNumberingAfterBreak="0">
    <w:nsid w:val="737070B1"/>
    <w:multiLevelType w:val="hybridMultilevel"/>
    <w:tmpl w:val="F88EF5CA"/>
    <w:lvl w:ilvl="0" w:tplc="64BC17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6765A01"/>
    <w:multiLevelType w:val="hybridMultilevel"/>
    <w:tmpl w:val="7CA8B1D0"/>
    <w:lvl w:ilvl="0" w:tplc="24484BA4">
      <w:start w:val="1"/>
      <w:numFmt w:val="decimal"/>
      <w:lvlText w:val="%1."/>
      <w:lvlJc w:val="left"/>
      <w:pPr>
        <w:ind w:left="2062"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EFE2553"/>
    <w:multiLevelType w:val="hybridMultilevel"/>
    <w:tmpl w:val="7346ACDC"/>
    <w:lvl w:ilvl="0" w:tplc="7DF0C1C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4"/>
  </w:num>
  <w:num w:numId="3">
    <w:abstractNumId w:val="12"/>
  </w:num>
  <w:num w:numId="4">
    <w:abstractNumId w:val="0"/>
  </w:num>
  <w:num w:numId="5">
    <w:abstractNumId w:val="13"/>
  </w:num>
  <w:num w:numId="6">
    <w:abstractNumId w:val="8"/>
  </w:num>
  <w:num w:numId="7">
    <w:abstractNumId w:val="1"/>
  </w:num>
  <w:num w:numId="8">
    <w:abstractNumId w:val="15"/>
  </w:num>
  <w:num w:numId="9">
    <w:abstractNumId w:val="9"/>
  </w:num>
  <w:num w:numId="10">
    <w:abstractNumId w:val="2"/>
  </w:num>
  <w:num w:numId="11">
    <w:abstractNumId w:val="6"/>
  </w:num>
  <w:num w:numId="12">
    <w:abstractNumId w:val="7"/>
  </w:num>
  <w:num w:numId="13">
    <w:abstractNumId w:val="4"/>
  </w:num>
  <w:num w:numId="14">
    <w:abstractNumId w:val="11"/>
  </w:num>
  <w:num w:numId="15">
    <w:abstractNumId w:val="16"/>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C9"/>
    <w:rsid w:val="000064B6"/>
    <w:rsid w:val="00030E4C"/>
    <w:rsid w:val="000437C9"/>
    <w:rsid w:val="00095C4E"/>
    <w:rsid w:val="000D6993"/>
    <w:rsid w:val="00131FDF"/>
    <w:rsid w:val="00184BF9"/>
    <w:rsid w:val="001B6B0A"/>
    <w:rsid w:val="004C6439"/>
    <w:rsid w:val="004D1AFA"/>
    <w:rsid w:val="004F3DB9"/>
    <w:rsid w:val="00504602"/>
    <w:rsid w:val="0058020F"/>
    <w:rsid w:val="006669E2"/>
    <w:rsid w:val="007A7E72"/>
    <w:rsid w:val="008148CA"/>
    <w:rsid w:val="008B10CA"/>
    <w:rsid w:val="008D28C1"/>
    <w:rsid w:val="00904D16"/>
    <w:rsid w:val="00A938A1"/>
    <w:rsid w:val="00AF6126"/>
    <w:rsid w:val="00D91ADB"/>
    <w:rsid w:val="00E5192C"/>
    <w:rsid w:val="00EE3571"/>
    <w:rsid w:val="00F757DA"/>
    <w:rsid w:val="00FC36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042B"/>
  <w15:chartTrackingRefBased/>
  <w15:docId w15:val="{D60E7516-6B15-41EF-A105-F1243938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30E4C"/>
    <w:pPr>
      <w:ind w:left="720"/>
      <w:contextualSpacing/>
    </w:pPr>
  </w:style>
  <w:style w:type="character" w:styleId="Odkaznakomentr">
    <w:name w:val="annotation reference"/>
    <w:basedOn w:val="Predvolenpsmoodseku"/>
    <w:uiPriority w:val="99"/>
    <w:semiHidden/>
    <w:unhideWhenUsed/>
    <w:rsid w:val="000064B6"/>
    <w:rPr>
      <w:sz w:val="16"/>
      <w:szCs w:val="16"/>
    </w:rPr>
  </w:style>
  <w:style w:type="paragraph" w:styleId="Textkomentra">
    <w:name w:val="annotation text"/>
    <w:basedOn w:val="Normlny"/>
    <w:link w:val="TextkomentraChar"/>
    <w:uiPriority w:val="99"/>
    <w:semiHidden/>
    <w:unhideWhenUsed/>
    <w:rsid w:val="000064B6"/>
    <w:pPr>
      <w:spacing w:line="240" w:lineRule="auto"/>
    </w:pPr>
    <w:rPr>
      <w:sz w:val="20"/>
      <w:szCs w:val="20"/>
    </w:rPr>
  </w:style>
  <w:style w:type="character" w:customStyle="1" w:styleId="TextkomentraChar">
    <w:name w:val="Text komentára Char"/>
    <w:basedOn w:val="Predvolenpsmoodseku"/>
    <w:link w:val="Textkomentra"/>
    <w:uiPriority w:val="99"/>
    <w:semiHidden/>
    <w:rsid w:val="000064B6"/>
    <w:rPr>
      <w:sz w:val="20"/>
      <w:szCs w:val="20"/>
    </w:rPr>
  </w:style>
  <w:style w:type="paragraph" w:styleId="Predmetkomentra">
    <w:name w:val="annotation subject"/>
    <w:basedOn w:val="Textkomentra"/>
    <w:next w:val="Textkomentra"/>
    <w:link w:val="PredmetkomentraChar"/>
    <w:uiPriority w:val="99"/>
    <w:semiHidden/>
    <w:unhideWhenUsed/>
    <w:rsid w:val="000064B6"/>
    <w:rPr>
      <w:b/>
      <w:bCs/>
    </w:rPr>
  </w:style>
  <w:style w:type="character" w:customStyle="1" w:styleId="PredmetkomentraChar">
    <w:name w:val="Predmet komentára Char"/>
    <w:basedOn w:val="TextkomentraChar"/>
    <w:link w:val="Predmetkomentra"/>
    <w:uiPriority w:val="99"/>
    <w:semiHidden/>
    <w:rsid w:val="000064B6"/>
    <w:rPr>
      <w:b/>
      <w:bCs/>
      <w:sz w:val="20"/>
      <w:szCs w:val="20"/>
    </w:rPr>
  </w:style>
  <w:style w:type="paragraph" w:styleId="Textbubliny">
    <w:name w:val="Balloon Text"/>
    <w:basedOn w:val="Normlny"/>
    <w:link w:val="TextbublinyChar"/>
    <w:uiPriority w:val="99"/>
    <w:semiHidden/>
    <w:unhideWhenUsed/>
    <w:rsid w:val="000064B6"/>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64B6"/>
    <w:rPr>
      <w:rFonts w:ascii="Segoe UI" w:hAnsi="Segoe UI" w:cs="Segoe UI"/>
      <w:sz w:val="18"/>
      <w:szCs w:val="18"/>
    </w:rPr>
  </w:style>
  <w:style w:type="character" w:styleId="Hypertextovprepojenie">
    <w:name w:val="Hyperlink"/>
    <w:basedOn w:val="Predvolenpsmoodseku"/>
    <w:uiPriority w:val="99"/>
    <w:unhideWhenUsed/>
    <w:rsid w:val="008148CA"/>
    <w:rPr>
      <w:color w:val="0563C1" w:themeColor="hyperlink"/>
      <w:u w:val="single"/>
    </w:rPr>
  </w:style>
  <w:style w:type="paragraph" w:styleId="Hlavika">
    <w:name w:val="header"/>
    <w:basedOn w:val="Normlny"/>
    <w:link w:val="HlavikaChar"/>
    <w:uiPriority w:val="99"/>
    <w:unhideWhenUsed/>
    <w:rsid w:val="00FC3691"/>
    <w:pPr>
      <w:tabs>
        <w:tab w:val="center" w:pos="4536"/>
        <w:tab w:val="right" w:pos="9072"/>
      </w:tabs>
      <w:spacing w:line="240" w:lineRule="auto"/>
    </w:pPr>
  </w:style>
  <w:style w:type="character" w:customStyle="1" w:styleId="HlavikaChar">
    <w:name w:val="Hlavička Char"/>
    <w:basedOn w:val="Predvolenpsmoodseku"/>
    <w:link w:val="Hlavika"/>
    <w:uiPriority w:val="99"/>
    <w:rsid w:val="00FC3691"/>
  </w:style>
  <w:style w:type="paragraph" w:styleId="Pta">
    <w:name w:val="footer"/>
    <w:basedOn w:val="Normlny"/>
    <w:link w:val="PtaChar"/>
    <w:uiPriority w:val="99"/>
    <w:unhideWhenUsed/>
    <w:rsid w:val="00FC3691"/>
    <w:pPr>
      <w:tabs>
        <w:tab w:val="center" w:pos="4536"/>
        <w:tab w:val="right" w:pos="9072"/>
      </w:tabs>
      <w:spacing w:line="240" w:lineRule="auto"/>
    </w:pPr>
  </w:style>
  <w:style w:type="character" w:customStyle="1" w:styleId="PtaChar">
    <w:name w:val="Päta Char"/>
    <w:basedOn w:val="Predvolenpsmoodseku"/>
    <w:link w:val="Pta"/>
    <w:uiPriority w:val="99"/>
    <w:rsid w:val="00FC3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Lavo&amp;MENO=Boris&amp;SID=0&amp;T=f0&amp;R=0" TargetMode="External"/><Relationship Id="rId3" Type="http://schemas.openxmlformats.org/officeDocument/2006/relationships/settings" Target="settings.xml"/><Relationship Id="rId7" Type="http://schemas.openxmlformats.org/officeDocument/2006/relationships/hyperlink" Target="http://www.zeleneobc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4868</Words>
  <Characters>27754</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Galaba</dc:creator>
  <cp:keywords/>
  <dc:description/>
  <cp:lastModifiedBy>Lenka Gubová</cp:lastModifiedBy>
  <cp:revision>9</cp:revision>
  <dcterms:created xsi:type="dcterms:W3CDTF">2021-10-25T09:31:00Z</dcterms:created>
  <dcterms:modified xsi:type="dcterms:W3CDTF">2022-10-19T06:51:00Z</dcterms:modified>
</cp:coreProperties>
</file>